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Default="00074BD1" w:rsidP="00C44002">
      <w:pPr>
        <w:pStyle w:val="MAINTITLE"/>
        <w:rPr>
          <w:lang w:val="pt-PT"/>
        </w:rPr>
      </w:pPr>
      <w:bookmarkStart w:id="0" w:name="_GoBack"/>
      <w:r>
        <w:rPr>
          <w:lang w:val="pt-PT"/>
        </w:rPr>
        <w:t>El Sistema de Información Territorial de Navarra evoluciona con un nuevo plan estratégico</w:t>
      </w:r>
      <w:r w:rsidDel="00074BD1">
        <w:rPr>
          <w:lang w:val="pt-PT"/>
        </w:rPr>
        <w:t xml:space="preserve"> </w:t>
      </w:r>
      <w:r>
        <w:rPr>
          <w:lang w:val="pt-PT"/>
        </w:rPr>
        <w:t xml:space="preserve">abierto a </w:t>
      </w:r>
      <w:proofErr w:type="gramStart"/>
      <w:r w:rsidR="00D2043E">
        <w:rPr>
          <w:lang w:val="pt-PT"/>
        </w:rPr>
        <w:t>la</w:t>
      </w:r>
      <w:proofErr w:type="gramEnd"/>
      <w:r>
        <w:rPr>
          <w:lang w:val="pt-PT"/>
        </w:rPr>
        <w:t xml:space="preserve"> participación</w:t>
      </w:r>
    </w:p>
    <w:bookmarkEnd w:id="0"/>
    <w:p w:rsidR="002276D1" w:rsidRPr="00C44002" w:rsidRDefault="004662CE" w:rsidP="00C44002">
      <w:pPr>
        <w:pStyle w:val="Subtitle"/>
        <w:rPr>
          <w:lang w:val="pt-PT"/>
        </w:rPr>
      </w:pPr>
      <w:r>
        <w:rPr>
          <w:lang w:val="pt-PT"/>
        </w:rPr>
        <w:t xml:space="preserve">El Sistema de Información Territorial de Navarra reafirma su carácter de servicio público y de infraestructura dentro de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sociedad de la información a nivel regional</w:t>
      </w:r>
      <w:r w:rsidR="00074BD1">
        <w:rPr>
          <w:lang w:val="pt-PT"/>
        </w:rPr>
        <w:t>, ampliando sus bases de colaboración y cooperación con otras entidades.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A76E93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ALONSO PASTOR DEL COSO,</w:t>
      </w:r>
      <w:r w:rsidR="009F3AAE" w:rsidRPr="009F3AAE">
        <w:rPr>
          <w:lang w:val="pt-PT"/>
        </w:rPr>
        <w:t xml:space="preserve"> </w:t>
      </w:r>
      <w:r>
        <w:rPr>
          <w:lang w:val="pt-PT"/>
        </w:rPr>
        <w:t>Fernando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ECHAMENDI LORENTE, Pablo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4338F8" w:rsidRPr="004338F8" w:rsidRDefault="004338F8" w:rsidP="00C046CE">
      <w:pPr>
        <w:pStyle w:val="Abstract"/>
        <w:rPr>
          <w:lang w:val="es-ES"/>
        </w:rPr>
      </w:pPr>
      <w:r w:rsidRPr="004338F8">
        <w:rPr>
          <w:lang w:val="es-ES"/>
        </w:rPr>
        <w:lastRenderedPageBreak/>
        <w:t xml:space="preserve">El SITNA </w:t>
      </w:r>
      <w:r w:rsidR="00281283">
        <w:rPr>
          <w:lang w:val="es-ES"/>
        </w:rPr>
        <w:t xml:space="preserve">(Sistema de Información Territorial de Navarra) </w:t>
      </w:r>
      <w:r w:rsidRPr="004338F8">
        <w:rPr>
          <w:lang w:val="es-ES"/>
        </w:rPr>
        <w:t xml:space="preserve">es un modelo organizativo </w:t>
      </w:r>
      <w:r w:rsidR="009D6D56">
        <w:rPr>
          <w:lang w:val="es-ES"/>
        </w:rPr>
        <w:t xml:space="preserve">en red </w:t>
      </w:r>
      <w:r w:rsidRPr="004338F8">
        <w:rPr>
          <w:lang w:val="es-ES"/>
        </w:rPr>
        <w:t>que integra, actualiza, gestiona y difunde la información y el conocimiento referido al territorio de la Comunidad Foral</w:t>
      </w:r>
      <w:r w:rsidR="00281283">
        <w:rPr>
          <w:lang w:val="es-ES"/>
        </w:rPr>
        <w:t xml:space="preserve"> de Navarra</w:t>
      </w:r>
      <w:r w:rsidR="007A5A7F">
        <w:rPr>
          <w:lang w:val="es-ES"/>
        </w:rPr>
        <w:t>, en un entorno colaborativo</w:t>
      </w:r>
      <w:r w:rsidRPr="004338F8">
        <w:rPr>
          <w:lang w:val="es-ES"/>
        </w:rPr>
        <w:t xml:space="preserve">. Es una plataforma corporativa del Gobierno de Navarra </w:t>
      </w:r>
      <w:r w:rsidR="009D6D56">
        <w:rPr>
          <w:lang w:val="es-ES"/>
        </w:rPr>
        <w:t>inclusiva de</w:t>
      </w:r>
      <w:r w:rsidRPr="004338F8">
        <w:rPr>
          <w:lang w:val="es-ES"/>
        </w:rPr>
        <w:t xml:space="preserve"> otras entidades como el Ayuntamiento de Pamplona y la Mancomunidad de la Comarca de Pamplona. Su apoyo tecnológico es la empresa pública Tracasa Instrumental y su objetivo es que la información geográfica sobre Navarra esté disponible dónde, cuándo y cómo se necesite.</w:t>
      </w:r>
    </w:p>
    <w:p w:rsidR="004338F8" w:rsidRDefault="004338F8" w:rsidP="004338F8">
      <w:pPr>
        <w:pStyle w:val="Abstract"/>
        <w:rPr>
          <w:lang w:val="pt-PT"/>
        </w:rPr>
      </w:pPr>
      <w:r>
        <w:rPr>
          <w:lang w:val="pt-PT"/>
        </w:rPr>
        <w:t>Esta plataforma</w:t>
      </w:r>
      <w:r w:rsidR="00C046CE">
        <w:rPr>
          <w:lang w:val="pt-PT"/>
        </w:rPr>
        <w:t>, como tantos otros sistemas de información, ha debido adaptarse</w:t>
      </w:r>
      <w:r w:rsidR="009537ED">
        <w:rPr>
          <w:lang w:val="pt-PT"/>
        </w:rPr>
        <w:t xml:space="preserve"> </w:t>
      </w:r>
      <w:r w:rsidR="00C046CE">
        <w:rPr>
          <w:lang w:val="pt-PT"/>
        </w:rPr>
        <w:t>a</w:t>
      </w:r>
      <w:r w:rsidR="009D6D56">
        <w:rPr>
          <w:lang w:val="pt-PT"/>
        </w:rPr>
        <w:t>l</w:t>
      </w:r>
      <w:r w:rsidR="00C046CE">
        <w:rPr>
          <w:lang w:val="pt-PT"/>
        </w:rPr>
        <w:t xml:space="preserve"> nuevo </w:t>
      </w:r>
      <w:r w:rsidR="009D6D56">
        <w:rPr>
          <w:lang w:val="pt-PT"/>
        </w:rPr>
        <w:t xml:space="preserve">escenario </w:t>
      </w:r>
      <w:r w:rsidR="009537ED">
        <w:rPr>
          <w:lang w:val="pt-PT"/>
        </w:rPr>
        <w:t>presupuestario</w:t>
      </w:r>
      <w:r w:rsidR="00C046CE">
        <w:rPr>
          <w:lang w:val="pt-PT"/>
        </w:rPr>
        <w:t xml:space="preserve"> </w:t>
      </w:r>
      <w:r w:rsidR="009537ED">
        <w:rPr>
          <w:lang w:val="pt-PT"/>
        </w:rPr>
        <w:t xml:space="preserve">buscando la </w:t>
      </w:r>
      <w:r w:rsidR="00C046CE">
        <w:rPr>
          <w:lang w:val="pt-PT"/>
        </w:rPr>
        <w:t>máxima racionalización de los recursos y eficacia</w:t>
      </w:r>
      <w:r w:rsidR="00BA45E4">
        <w:rPr>
          <w:lang w:val="pt-PT"/>
        </w:rPr>
        <w:t xml:space="preserve"> en las acciones</w:t>
      </w:r>
      <w:r w:rsidR="00C046CE">
        <w:rPr>
          <w:lang w:val="pt-PT"/>
        </w:rPr>
        <w:t xml:space="preserve">. </w:t>
      </w:r>
      <w:r w:rsidR="00E95FAF">
        <w:rPr>
          <w:lang w:val="pt-PT"/>
        </w:rPr>
        <w:t xml:space="preserve">Sin embargo, a diferencia de otros proyectos similares, </w:t>
      </w:r>
      <w:r w:rsidR="009537ED">
        <w:rPr>
          <w:lang w:val="pt-PT"/>
        </w:rPr>
        <w:t>su</w:t>
      </w:r>
      <w:r w:rsidR="00E95FAF">
        <w:rPr>
          <w:lang w:val="pt-PT"/>
        </w:rPr>
        <w:t xml:space="preserve"> espíritu </w:t>
      </w:r>
      <w:r w:rsidR="009537ED">
        <w:rPr>
          <w:lang w:val="pt-PT"/>
        </w:rPr>
        <w:t xml:space="preserve">apenas </w:t>
      </w:r>
      <w:r w:rsidR="00E95FAF">
        <w:rPr>
          <w:lang w:val="pt-PT"/>
        </w:rPr>
        <w:t>ha variado con el tiempo</w:t>
      </w:r>
      <w:r w:rsidR="009537ED">
        <w:rPr>
          <w:lang w:val="pt-PT"/>
        </w:rPr>
        <w:t>,</w:t>
      </w:r>
      <w:r w:rsidR="00E95FAF">
        <w:rPr>
          <w:lang w:val="pt-PT"/>
        </w:rPr>
        <w:t xml:space="preserve"> </w:t>
      </w:r>
      <w:r w:rsidR="009537ED">
        <w:rPr>
          <w:lang w:val="pt-PT"/>
        </w:rPr>
        <w:t xml:space="preserve">su modelo </w:t>
      </w:r>
      <w:r w:rsidR="00E95FAF">
        <w:rPr>
          <w:lang w:val="pt-PT"/>
        </w:rPr>
        <w:t xml:space="preserve">organizativo </w:t>
      </w:r>
      <w:r w:rsidR="009537ED">
        <w:rPr>
          <w:lang w:val="pt-PT"/>
        </w:rPr>
        <w:t xml:space="preserve">se ha visto reforzado y todos sus principios siguen vigentes, </w:t>
      </w:r>
      <w:r w:rsidR="00E95FAF">
        <w:rPr>
          <w:lang w:val="pt-PT"/>
        </w:rPr>
        <w:t>pese a la crisis</w:t>
      </w:r>
      <w:r w:rsidR="009537ED">
        <w:rPr>
          <w:lang w:val="pt-PT"/>
        </w:rPr>
        <w:t xml:space="preserve">, exigiéndose, a su vez, la imprescindible evolución </w:t>
      </w:r>
      <w:r>
        <w:rPr>
          <w:lang w:val="pt-PT"/>
        </w:rPr>
        <w:t>tecnológica</w:t>
      </w:r>
      <w:r w:rsidR="009537ED">
        <w:rPr>
          <w:lang w:val="pt-PT"/>
        </w:rPr>
        <w:t xml:space="preserve">. Así, </w:t>
      </w:r>
      <w:proofErr w:type="gramStart"/>
      <w:r w:rsidR="009537ED">
        <w:rPr>
          <w:lang w:val="pt-PT"/>
        </w:rPr>
        <w:t>e</w:t>
      </w:r>
      <w:r>
        <w:rPr>
          <w:lang w:val="pt-PT"/>
        </w:rPr>
        <w:t>l</w:t>
      </w:r>
      <w:proofErr w:type="gramEnd"/>
      <w:r>
        <w:rPr>
          <w:lang w:val="pt-PT"/>
        </w:rPr>
        <w:t xml:space="preserve"> proyecto acaba de culminar una importante renovación de </w:t>
      </w:r>
      <w:r w:rsidR="009537ED">
        <w:rPr>
          <w:lang w:val="pt-PT"/>
        </w:rPr>
        <w:t>su</w:t>
      </w:r>
      <w:r>
        <w:rPr>
          <w:lang w:val="pt-PT"/>
        </w:rPr>
        <w:t xml:space="preserve"> infraestructura de datos y servicios de </w:t>
      </w:r>
      <w:r w:rsidR="009537ED">
        <w:rPr>
          <w:lang w:val="pt-PT"/>
        </w:rPr>
        <w:t xml:space="preserve">la Infraestructura de Datos Espaciales - </w:t>
      </w:r>
      <w:r>
        <w:rPr>
          <w:lang w:val="pt-PT"/>
        </w:rPr>
        <w:t xml:space="preserve">IDENA y afronta este año nuevos retos, </w:t>
      </w:r>
      <w:r w:rsidR="00281283">
        <w:rPr>
          <w:lang w:val="pt-PT"/>
        </w:rPr>
        <w:t xml:space="preserve">entre </w:t>
      </w:r>
      <w:r>
        <w:rPr>
          <w:lang w:val="pt-PT"/>
        </w:rPr>
        <w:t>los que destacan el tratamiento del 3D y el acercar la IDE a los usuarios de dispositivos móviles</w:t>
      </w:r>
      <w:r w:rsidR="009537ED">
        <w:rPr>
          <w:lang w:val="pt-PT"/>
        </w:rPr>
        <w:t xml:space="preserve">, sin olvidar también la plena </w:t>
      </w:r>
      <w:r>
        <w:rPr>
          <w:lang w:val="pt-PT"/>
        </w:rPr>
        <w:t>incorpora</w:t>
      </w:r>
      <w:r w:rsidR="009537ED">
        <w:rPr>
          <w:lang w:val="pt-PT"/>
        </w:rPr>
        <w:t>ción de</w:t>
      </w:r>
      <w:r>
        <w:rPr>
          <w:lang w:val="pt-PT"/>
        </w:rPr>
        <w:t xml:space="preserve"> su oferta de datos a la plataforma Open</w:t>
      </w:r>
      <w:r w:rsidR="009537ED">
        <w:rPr>
          <w:lang w:val="pt-PT"/>
        </w:rPr>
        <w:t xml:space="preserve"> D</w:t>
      </w:r>
      <w:r>
        <w:rPr>
          <w:lang w:val="pt-PT"/>
        </w:rPr>
        <w:t>ata Navarra.</w:t>
      </w:r>
    </w:p>
    <w:p w:rsidR="004338F8" w:rsidRPr="004338F8" w:rsidRDefault="004338F8" w:rsidP="004338F8">
      <w:pPr>
        <w:pStyle w:val="Abstract"/>
        <w:rPr>
          <w:lang w:val="es-ES"/>
        </w:rPr>
      </w:pPr>
      <w:r>
        <w:rPr>
          <w:lang w:val="pt-PT"/>
        </w:rPr>
        <w:t xml:space="preserve">Las ideas también se van renovando. </w:t>
      </w:r>
      <w:r w:rsidRPr="004338F8">
        <w:rPr>
          <w:lang w:val="es-ES"/>
        </w:rPr>
        <w:t>El borrador del plan estratégico 2016-2019 del SITNA propone 135 acciones, de las que el 60 % son nuevas respecto al anterior. Se agrupan en 37 líneas estratégicas, englobadas en 19 objetivos que persiguen cinco grandes metas: eficiencia en la gestión, completar la información, ampliar la difusión, gestionar el conocimiento, y cooperación y colaboración.</w:t>
      </w:r>
    </w:p>
    <w:p w:rsidR="00C046CE" w:rsidRDefault="00851808" w:rsidP="00C046CE">
      <w:pPr>
        <w:pStyle w:val="Abstract"/>
        <w:rPr>
          <w:lang w:val="pt-PT"/>
        </w:rPr>
      </w:pPr>
      <w:r>
        <w:rPr>
          <w:lang w:val="pt-PT"/>
        </w:rPr>
        <w:t>En estos momentos</w:t>
      </w:r>
      <w:r w:rsidR="009537ED">
        <w:rPr>
          <w:lang w:val="pt-PT"/>
        </w:rPr>
        <w:t>, en</w:t>
      </w:r>
      <w:r>
        <w:rPr>
          <w:lang w:val="pt-PT"/>
        </w:rPr>
        <w:t xml:space="preserve"> que los proyectos cooperativos encuentran enormes dificultades para </w:t>
      </w:r>
      <w:r w:rsidR="007A5A7F">
        <w:rPr>
          <w:lang w:val="pt-PT"/>
        </w:rPr>
        <w:t>progresar</w:t>
      </w:r>
      <w:r w:rsidR="00BA45E4">
        <w:rPr>
          <w:lang w:val="pt-PT"/>
        </w:rPr>
        <w:t xml:space="preserve">, </w:t>
      </w:r>
      <w:r>
        <w:rPr>
          <w:lang w:val="pt-PT"/>
        </w:rPr>
        <w:t xml:space="preserve">SITNA es una muestra, con sus </w:t>
      </w:r>
      <w:r w:rsidR="0075746A">
        <w:rPr>
          <w:lang w:val="pt-PT"/>
        </w:rPr>
        <w:t>fortalezas y debilidades</w:t>
      </w:r>
      <w:r>
        <w:rPr>
          <w:lang w:val="pt-PT"/>
        </w:rPr>
        <w:t xml:space="preserve">, de que sigue siendo posible avanzar y dar un servicio de calidad manteniendo </w:t>
      </w:r>
      <w:r w:rsidR="007A5A7F">
        <w:rPr>
          <w:lang w:val="pt-PT"/>
        </w:rPr>
        <w:t xml:space="preserve">vigentes </w:t>
      </w:r>
      <w:r>
        <w:rPr>
          <w:lang w:val="pt-PT"/>
        </w:rPr>
        <w:t xml:space="preserve">el espíritu y enfoque horizontal </w:t>
      </w:r>
      <w:r w:rsidR="007A5A7F">
        <w:rPr>
          <w:lang w:val="pt-PT"/>
        </w:rPr>
        <w:t>con los que se fundó</w:t>
      </w:r>
      <w:r>
        <w:rPr>
          <w:lang w:val="pt-PT"/>
        </w:rPr>
        <w:t>.</w:t>
      </w:r>
      <w:r w:rsidR="004338F8">
        <w:rPr>
          <w:lang w:val="pt-PT"/>
        </w:rPr>
        <w:t xml:space="preserve"> E</w:t>
      </w:r>
      <w:r w:rsidR="00C046CE">
        <w:rPr>
          <w:lang w:val="pt-PT"/>
        </w:rPr>
        <w:t>sta comunicación presenta est</w:t>
      </w:r>
      <w:r w:rsidR="004338F8">
        <w:rPr>
          <w:lang w:val="pt-PT"/>
        </w:rPr>
        <w:t>a característica, la cooperación y horizontalidad, en cierta manera</w:t>
      </w:r>
      <w:r w:rsidR="00C046CE">
        <w:rPr>
          <w:lang w:val="pt-PT"/>
        </w:rPr>
        <w:t xml:space="preserve"> singular</w:t>
      </w:r>
      <w:r w:rsidR="004338F8">
        <w:rPr>
          <w:lang w:val="pt-PT"/>
        </w:rPr>
        <w:t>es</w:t>
      </w:r>
      <w:r w:rsidR="00C046CE">
        <w:rPr>
          <w:lang w:val="pt-PT"/>
        </w:rPr>
        <w:t xml:space="preserve"> de SITNA</w:t>
      </w:r>
      <w:r w:rsidR="004338F8">
        <w:rPr>
          <w:lang w:val="pt-PT"/>
        </w:rPr>
        <w:t>,</w:t>
      </w:r>
      <w:r w:rsidR="00C046CE">
        <w:rPr>
          <w:lang w:val="pt-PT"/>
        </w:rPr>
        <w:t xml:space="preserve"> como un ejemplo de buena práctica</w:t>
      </w:r>
      <w:r w:rsidR="004338F8">
        <w:rPr>
          <w:lang w:val="pt-PT"/>
        </w:rPr>
        <w:t xml:space="preserve"> en </w:t>
      </w:r>
      <w:r w:rsidR="007A5A7F">
        <w:rPr>
          <w:lang w:val="pt-PT"/>
        </w:rPr>
        <w:t>la gestión de la información geográfica</w:t>
      </w:r>
      <w:r w:rsidR="004338F8">
        <w:rPr>
          <w:lang w:val="pt-PT"/>
        </w:rPr>
        <w:t>.</w:t>
      </w:r>
    </w:p>
    <w:p w:rsidR="00674E3A" w:rsidRPr="00E368F3" w:rsidRDefault="00674E3A" w:rsidP="00E368F3">
      <w:pPr>
        <w:pStyle w:val="Abstract"/>
        <w:rPr>
          <w:lang w:val="pt-PT"/>
        </w:r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C657F9" w:rsidP="00C657F9">
      <w:pPr>
        <w:pStyle w:val="Text"/>
        <w:rPr>
          <w:sz w:val="16"/>
          <w:szCs w:val="16"/>
          <w:lang w:val="pt-PT"/>
        </w:rPr>
      </w:pPr>
      <w:r w:rsidRPr="00E368F3">
        <w:rPr>
          <w:sz w:val="16"/>
          <w:szCs w:val="16"/>
          <w:lang w:val="pt-PT"/>
        </w:rPr>
        <w:t>IDE</w:t>
      </w:r>
      <w:r w:rsidR="002276D1" w:rsidRPr="00E368F3">
        <w:rPr>
          <w:sz w:val="16"/>
          <w:szCs w:val="16"/>
          <w:lang w:val="pt-PT"/>
        </w:rPr>
        <w:t xml:space="preserve">, </w:t>
      </w:r>
      <w:r w:rsidR="00A76E93">
        <w:rPr>
          <w:sz w:val="16"/>
          <w:szCs w:val="16"/>
          <w:lang w:val="pt-PT"/>
        </w:rPr>
        <w:t>Navarra</w:t>
      </w:r>
      <w:r w:rsidR="002276D1" w:rsidRPr="00E368F3">
        <w:rPr>
          <w:sz w:val="16"/>
          <w:szCs w:val="16"/>
          <w:lang w:val="pt-PT"/>
        </w:rPr>
        <w:t xml:space="preserve">, </w:t>
      </w:r>
      <w:r w:rsidR="00A76E93">
        <w:rPr>
          <w:sz w:val="16"/>
          <w:szCs w:val="16"/>
          <w:lang w:val="pt-PT"/>
        </w:rPr>
        <w:t>SITNA, IDENA</w:t>
      </w:r>
      <w:r w:rsidR="00674E3A">
        <w:rPr>
          <w:sz w:val="16"/>
          <w:szCs w:val="16"/>
          <w:lang w:val="pt-PT"/>
        </w:rPr>
        <w:t>, Buenas prácticas, Organización, datos abiertos.</w:t>
      </w:r>
    </w:p>
    <w:p w:rsidR="002276D1" w:rsidRPr="00A76E93" w:rsidRDefault="00E368F3">
      <w:pPr>
        <w:pStyle w:val="SECTIONTITLE"/>
        <w:rPr>
          <w:lang w:val="es-ES"/>
        </w:rPr>
      </w:pPr>
      <w:r w:rsidRPr="00A76E93">
        <w:rPr>
          <w:lang w:val="es-ES"/>
        </w:rP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DF053C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A76E93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Fernando ALONSO PASTOR DEL COSO</w:t>
            </w:r>
          </w:p>
          <w:p w:rsidR="002276D1" w:rsidRPr="008725B5" w:rsidRDefault="00A76E93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 w:rsidRPr="00A76E93">
              <w:rPr>
                <w:rFonts w:ascii="Trebuchet MS" w:hAnsi="Trebuchet MS"/>
                <w:i/>
                <w:sz w:val="18"/>
                <w:lang w:val="es-ES"/>
              </w:rPr>
              <w:t>falonsop@navarra.es</w:t>
            </w:r>
          </w:p>
          <w:p w:rsidR="00D57604" w:rsidRPr="008725B5" w:rsidRDefault="00A76E9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Gobierno de Navarra</w:t>
            </w:r>
          </w:p>
          <w:p w:rsidR="002276D1" w:rsidRPr="008725B5" w:rsidRDefault="00A76E9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Secretario de la Comisión de Coordinación del SITNA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A76E93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Pablo ECHAMENDI LORENTE</w:t>
            </w:r>
          </w:p>
          <w:p w:rsidR="008725B5" w:rsidRPr="008725B5" w:rsidRDefault="00A76E93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pechamendi@tracasa.es</w:t>
            </w:r>
          </w:p>
          <w:p w:rsidR="008725B5" w:rsidRPr="008725B5" w:rsidRDefault="00A76E93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Tracasa</w:t>
            </w:r>
          </w:p>
          <w:p w:rsidR="002276D1" w:rsidRPr="00A91F3E" w:rsidRDefault="00A76E93" w:rsidP="008725B5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Dpto. de Sistemas de Información Territorial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Default="002276D1" w:rsidP="00A91F3E">
            <w:pPr>
              <w:rPr>
                <w:rFonts w:ascii="Trebuchet MS" w:hAnsi="Trebuchet MS"/>
                <w:sz w:val="18"/>
                <w:lang w:val="pt-PT"/>
              </w:rPr>
            </w:pPr>
          </w:p>
        </w:tc>
      </w:tr>
    </w:tbl>
    <w:p w:rsidR="002276D1" w:rsidRPr="00A76E93" w:rsidRDefault="002276D1" w:rsidP="00C4591E">
      <w:pPr>
        <w:rPr>
          <w:lang w:val="es-ES"/>
        </w:rPr>
      </w:pPr>
    </w:p>
    <w:sectPr w:rsidR="002276D1" w:rsidRPr="00A76E93" w:rsidSect="005916E8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6B" w:rsidRDefault="0002566B">
      <w:r>
        <w:separator/>
      </w:r>
    </w:p>
  </w:endnote>
  <w:endnote w:type="continuationSeparator" w:id="0">
    <w:p w:rsidR="0002566B" w:rsidRDefault="0002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5916E8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5916E8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DF053C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5916E8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6B" w:rsidRDefault="0002566B">
      <w:r>
        <w:separator/>
      </w:r>
    </w:p>
  </w:footnote>
  <w:footnote w:type="continuationSeparator" w:id="0">
    <w:p w:rsidR="0002566B" w:rsidRDefault="0002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44002"/>
    <w:rsid w:val="0002566B"/>
    <w:rsid w:val="00074BD1"/>
    <w:rsid w:val="000E120B"/>
    <w:rsid w:val="00196457"/>
    <w:rsid w:val="001C3584"/>
    <w:rsid w:val="002276D1"/>
    <w:rsid w:val="00281283"/>
    <w:rsid w:val="002E2881"/>
    <w:rsid w:val="004338F8"/>
    <w:rsid w:val="004662CE"/>
    <w:rsid w:val="005916E8"/>
    <w:rsid w:val="005E26EE"/>
    <w:rsid w:val="00674E3A"/>
    <w:rsid w:val="0067776C"/>
    <w:rsid w:val="007051B5"/>
    <w:rsid w:val="0075746A"/>
    <w:rsid w:val="0078268C"/>
    <w:rsid w:val="007A5A7F"/>
    <w:rsid w:val="00803049"/>
    <w:rsid w:val="00851808"/>
    <w:rsid w:val="008613BF"/>
    <w:rsid w:val="008725B5"/>
    <w:rsid w:val="009537ED"/>
    <w:rsid w:val="009D6D56"/>
    <w:rsid w:val="009E5DF0"/>
    <w:rsid w:val="009F3AAE"/>
    <w:rsid w:val="00A76E93"/>
    <w:rsid w:val="00A91F3E"/>
    <w:rsid w:val="00A962C2"/>
    <w:rsid w:val="00B6301E"/>
    <w:rsid w:val="00B7496A"/>
    <w:rsid w:val="00BA45E4"/>
    <w:rsid w:val="00C031ED"/>
    <w:rsid w:val="00C046CE"/>
    <w:rsid w:val="00C24855"/>
    <w:rsid w:val="00C44002"/>
    <w:rsid w:val="00C4591E"/>
    <w:rsid w:val="00C657F9"/>
    <w:rsid w:val="00C65ADC"/>
    <w:rsid w:val="00CB0C41"/>
    <w:rsid w:val="00D2043E"/>
    <w:rsid w:val="00D53A44"/>
    <w:rsid w:val="00D57604"/>
    <w:rsid w:val="00D837C0"/>
    <w:rsid w:val="00DF053C"/>
    <w:rsid w:val="00E162DA"/>
    <w:rsid w:val="00E368F3"/>
    <w:rsid w:val="00E67D2B"/>
    <w:rsid w:val="00E95FAF"/>
    <w:rsid w:val="00EC2228"/>
    <w:rsid w:val="00ED130B"/>
    <w:rsid w:val="00F2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E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5916E8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5916E8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916E8"/>
    <w:rPr>
      <w:sz w:val="16"/>
    </w:rPr>
  </w:style>
  <w:style w:type="paragraph" w:styleId="Textocomentario">
    <w:name w:val="annotation text"/>
    <w:basedOn w:val="Normal"/>
    <w:link w:val="TextocomentarioCar"/>
    <w:semiHidden/>
    <w:rsid w:val="005916E8"/>
  </w:style>
  <w:style w:type="paragraph" w:styleId="Epgrafe">
    <w:name w:val="caption"/>
    <w:basedOn w:val="Normal"/>
    <w:next w:val="Normal"/>
    <w:qFormat/>
    <w:rsid w:val="005916E8"/>
    <w:pPr>
      <w:spacing w:before="120" w:after="120"/>
    </w:pPr>
    <w:rPr>
      <w:b/>
    </w:rPr>
  </w:style>
  <w:style w:type="character" w:styleId="Hipervnculo">
    <w:name w:val="Hyperlink"/>
    <w:rsid w:val="005916E8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5916E8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5916E8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5916E8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5916E8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5916E8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5916E8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5916E8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5916E8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5916E8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5916E8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5916E8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81283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1283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281283"/>
    <w:rPr>
      <w:lang w:val="en-GB" w:eastAsia="en-US"/>
    </w:rPr>
  </w:style>
  <w:style w:type="paragraph" w:styleId="Textodeglobo">
    <w:name w:val="Balloon Text"/>
    <w:basedOn w:val="Normal"/>
    <w:link w:val="TextodegloboCar"/>
    <w:semiHidden/>
    <w:unhideWhenUsed/>
    <w:rsid w:val="00281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8128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N003182</cp:lastModifiedBy>
  <cp:revision>5</cp:revision>
  <dcterms:created xsi:type="dcterms:W3CDTF">2016-06-19T17:29:00Z</dcterms:created>
  <dcterms:modified xsi:type="dcterms:W3CDTF">2016-06-28T12:13:00Z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405943693</vt:i4>
  </property>
  <property fmtid="{D5CDD505-2E9C-101B-9397-08002B2CF9AE}" pid="3" name="_NewReviewCycle">
    <vt:lpwstr/>
  </property>
  <property fmtid="{D5CDD505-2E9C-101B-9397-08002B2CF9AE}" pid="4" name="_EmailSubject">
    <vt:lpwstr>[JIIDE2016]</vt:lpwstr>
  </property>
  <property fmtid="{D5CDD505-2E9C-101B-9397-08002B2CF9AE}" pid="5" name="_AuthorEmail">
    <vt:lpwstr>fernando.alonso.pastordelcoso@cfnavarra.es</vt:lpwstr>
  </property>
  <property fmtid="{D5CDD505-2E9C-101B-9397-08002B2CF9AE}" pid="6" name="_AuthorEmailDisplayName">
    <vt:lpwstr>Alonso Pastor Del Coso,Fernando (DGITIP Servicio Sist. Inf. Corporativos)</vt:lpwstr>
  </property>
</Properties>
</file>