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D1" w:rsidRPr="00C44002" w:rsidRDefault="00BF11EB" w:rsidP="00C44002">
      <w:pPr>
        <w:pStyle w:val="MAINTITLE"/>
        <w:rPr>
          <w:lang w:val="pt-PT"/>
        </w:rPr>
      </w:pPr>
      <w:r>
        <w:rPr>
          <w:lang w:val="pt-PT"/>
        </w:rPr>
        <w:t xml:space="preserve">Reutilización de la Información y </w:t>
      </w:r>
      <w:r w:rsidR="003650D7">
        <w:rPr>
          <w:lang w:val="pt-PT"/>
        </w:rPr>
        <w:t>v</w:t>
      </w:r>
      <w:r>
        <w:rPr>
          <w:lang w:val="pt-PT"/>
        </w:rPr>
        <w:t>alor del Sector Infomediario</w:t>
      </w:r>
    </w:p>
    <w:p w:rsidR="002276D1" w:rsidRPr="00C44002" w:rsidRDefault="000E120B" w:rsidP="00C44002">
      <w:pPr>
        <w:pStyle w:val="Subtitle"/>
        <w:rPr>
          <w:lang w:val="pt-PT"/>
        </w:rPr>
      </w:pPr>
      <w:r>
        <w:rPr>
          <w:lang w:val="pt-PT"/>
        </w:rPr>
        <w:t>Subtítulo</w:t>
      </w:r>
      <w:r w:rsidR="00BF11EB">
        <w:rPr>
          <w:lang w:val="pt-PT"/>
        </w:rPr>
        <w:t xml:space="preserve"> El papel de ASEDIE en la implementación de INSPIRE.</w:t>
      </w:r>
    </w:p>
    <w:p w:rsidR="002276D1" w:rsidRPr="00C44002" w:rsidRDefault="002276D1">
      <w:pPr>
        <w:rPr>
          <w:lang w:val="pt-PT"/>
        </w:rPr>
      </w:pPr>
    </w:p>
    <w:p w:rsidR="002276D1" w:rsidRPr="00C44002" w:rsidRDefault="002276D1">
      <w:pPr>
        <w:rPr>
          <w:lang w:val="pt-PT"/>
        </w:rPr>
        <w:sectPr w:rsidR="002276D1" w:rsidRPr="00C44002">
          <w:headerReference w:type="default" r:id="rId7"/>
          <w:footerReference w:type="default" r:id="rId8"/>
          <w:type w:val="continuous"/>
          <w:pgSz w:w="11907" w:h="16840" w:code="9"/>
          <w:pgMar w:top="2268" w:right="1701" w:bottom="1134" w:left="1985" w:header="720" w:footer="720" w:gutter="0"/>
          <w:cols w:space="480"/>
        </w:sectPr>
      </w:pPr>
    </w:p>
    <w:p w:rsidR="002276D1" w:rsidRPr="003650D7" w:rsidRDefault="0013602A">
      <w:pPr>
        <w:rPr>
          <w:rFonts w:ascii="Verdana" w:hAnsi="Verdana"/>
          <w:b/>
          <w:sz w:val="18"/>
          <w:szCs w:val="18"/>
          <w:lang w:val="pt-PT"/>
        </w:rPr>
      </w:pPr>
      <w:r w:rsidRPr="0013602A">
        <w:rPr>
          <w:rFonts w:ascii="Verdana" w:hAnsi="Verdana"/>
          <w:b/>
          <w:sz w:val="18"/>
          <w:szCs w:val="18"/>
          <w:lang w:val="pt-PT"/>
        </w:rPr>
        <w:lastRenderedPageBreak/>
        <w:t>QUIRÓS, Olga</w:t>
      </w:r>
    </w:p>
    <w:p w:rsidR="00BF11EB" w:rsidRDefault="00BF11EB">
      <w:pPr>
        <w:rPr>
          <w:lang w:val="pt-PT"/>
        </w:rPr>
      </w:pPr>
    </w:p>
    <w:p w:rsidR="00000000" w:rsidRDefault="0013602A">
      <w:pPr>
        <w:ind w:left="851"/>
        <w:jc w:val="both"/>
        <w:textAlignment w:val="top"/>
        <w:rPr>
          <w:rFonts w:ascii="Trebuchet MS" w:hAnsi="Trebuchet MS" w:cs="Arial"/>
          <w:sz w:val="16"/>
          <w:szCs w:val="16"/>
          <w:lang w:val="es-ES" w:eastAsia="es-ES"/>
        </w:rPr>
      </w:pPr>
      <w:r w:rsidRPr="0013602A">
        <w:rPr>
          <w:rFonts w:ascii="Trebuchet MS" w:hAnsi="Trebuchet MS" w:cs="Arial"/>
          <w:sz w:val="16"/>
          <w:szCs w:val="16"/>
          <w:lang w:val="es-ES" w:eastAsia="es-ES"/>
        </w:rPr>
        <w:t xml:space="preserve">Queremos </w:t>
      </w:r>
      <w:r w:rsidR="001C0689">
        <w:rPr>
          <w:rFonts w:ascii="Trebuchet MS" w:hAnsi="Trebuchet MS" w:cs="Arial"/>
          <w:sz w:val="16"/>
          <w:szCs w:val="16"/>
          <w:lang w:val="es-ES" w:eastAsia="es-ES"/>
        </w:rPr>
        <w:t>ofrecer</w:t>
      </w:r>
      <w:r w:rsidRPr="0013602A">
        <w:rPr>
          <w:rFonts w:ascii="Trebuchet MS" w:hAnsi="Trebuchet MS" w:cs="Arial"/>
          <w:sz w:val="16"/>
          <w:szCs w:val="16"/>
          <w:lang w:val="es-ES" w:eastAsia="es-ES"/>
        </w:rPr>
        <w:t xml:space="preserve"> un resumen sobre el Sector </w:t>
      </w:r>
      <w:proofErr w:type="spellStart"/>
      <w:r w:rsidRPr="0013602A">
        <w:rPr>
          <w:rFonts w:ascii="Trebuchet MS" w:hAnsi="Trebuchet MS" w:cs="Arial"/>
          <w:sz w:val="16"/>
          <w:szCs w:val="16"/>
          <w:lang w:val="es-ES" w:eastAsia="es-ES"/>
        </w:rPr>
        <w:t>Infomediario</w:t>
      </w:r>
      <w:proofErr w:type="spellEnd"/>
      <w:r w:rsidRPr="0013602A">
        <w:rPr>
          <w:rFonts w:ascii="Trebuchet MS" w:hAnsi="Trebuchet MS" w:cs="Arial"/>
          <w:sz w:val="16"/>
          <w:szCs w:val="16"/>
          <w:lang w:val="es-ES" w:eastAsia="es-ES"/>
        </w:rPr>
        <w:t xml:space="preserve"> Español, con especial atención a la </w:t>
      </w:r>
      <w:proofErr w:type="gramStart"/>
      <w:r w:rsidRPr="0013602A">
        <w:rPr>
          <w:rFonts w:ascii="Trebuchet MS" w:hAnsi="Trebuchet MS" w:cs="Arial"/>
          <w:sz w:val="16"/>
          <w:szCs w:val="16"/>
          <w:lang w:val="es-ES" w:eastAsia="es-ES"/>
        </w:rPr>
        <w:t>información</w:t>
      </w:r>
      <w:proofErr w:type="gramEnd"/>
      <w:r w:rsidRPr="0013602A">
        <w:rPr>
          <w:rFonts w:ascii="Trebuchet MS" w:hAnsi="Trebuchet MS" w:cs="Arial"/>
          <w:sz w:val="16"/>
          <w:szCs w:val="16"/>
          <w:lang w:val="es-ES" w:eastAsia="es-ES"/>
        </w:rPr>
        <w:t xml:space="preserve"> geográfica y describiendo el papel que ASEDIE juega y/o puede jugar en España y en Europa.</w:t>
      </w:r>
    </w:p>
    <w:p w:rsidR="00BF11EB" w:rsidRPr="003650D7" w:rsidRDefault="00BF11EB" w:rsidP="003650D7">
      <w:pPr>
        <w:pStyle w:val="Listavistosa-nfasis11"/>
        <w:spacing w:after="0"/>
        <w:ind w:left="851"/>
        <w:jc w:val="both"/>
        <w:rPr>
          <w:rFonts w:ascii="Trebuchet MS" w:hAnsi="Trebuchet MS"/>
          <w:bCs/>
          <w:sz w:val="16"/>
          <w:szCs w:val="16"/>
        </w:rPr>
      </w:pPr>
    </w:p>
    <w:p w:rsidR="00BF11EB" w:rsidRPr="003650D7" w:rsidRDefault="0013602A" w:rsidP="003650D7">
      <w:pPr>
        <w:pStyle w:val="Listavistosa-nfasis11"/>
        <w:spacing w:after="0"/>
        <w:ind w:left="851"/>
        <w:jc w:val="both"/>
        <w:rPr>
          <w:rFonts w:ascii="Trebuchet MS" w:hAnsi="Trebuchet MS"/>
          <w:bCs/>
          <w:sz w:val="16"/>
          <w:szCs w:val="16"/>
        </w:rPr>
      </w:pPr>
      <w:r w:rsidRPr="0013602A">
        <w:rPr>
          <w:rFonts w:ascii="Trebuchet MS" w:hAnsi="Trebuchet MS"/>
          <w:bCs/>
          <w:sz w:val="16"/>
          <w:szCs w:val="16"/>
        </w:rPr>
        <w:t xml:space="preserve">ASEDIE, Asociación Multisectorial de la Información, aglutina a empresas y organismos públicos y privados, </w:t>
      </w:r>
      <w:r w:rsidRPr="0013602A">
        <w:rPr>
          <w:rFonts w:ascii="Trebuchet MS" w:hAnsi="Trebuchet MS"/>
          <w:sz w:val="16"/>
          <w:szCs w:val="16"/>
        </w:rPr>
        <w:t xml:space="preserve">que desde distintos sectores tienen por objeto </w:t>
      </w:r>
      <w:r w:rsidRPr="0013602A">
        <w:rPr>
          <w:rFonts w:ascii="Trebuchet MS" w:hAnsi="Trebuchet MS"/>
          <w:bCs/>
          <w:sz w:val="16"/>
          <w:szCs w:val="16"/>
        </w:rPr>
        <w:t>el uso, reutilización y distribución de la información.</w:t>
      </w:r>
    </w:p>
    <w:p w:rsidR="00BF11EB" w:rsidRPr="003650D7" w:rsidRDefault="00BF11EB" w:rsidP="003650D7">
      <w:pPr>
        <w:ind w:left="851"/>
        <w:jc w:val="both"/>
        <w:rPr>
          <w:rFonts w:ascii="Trebuchet MS" w:hAnsi="Trebuchet MS"/>
          <w:sz w:val="16"/>
          <w:szCs w:val="16"/>
          <w:lang w:val="es-ES"/>
        </w:rPr>
      </w:pPr>
    </w:p>
    <w:p w:rsidR="00BF11EB" w:rsidRPr="003650D7" w:rsidRDefault="0013602A" w:rsidP="003650D7">
      <w:pPr>
        <w:ind w:left="851"/>
        <w:jc w:val="both"/>
        <w:rPr>
          <w:rFonts w:ascii="Trebuchet MS" w:hAnsi="Trebuchet MS"/>
          <w:sz w:val="16"/>
          <w:szCs w:val="16"/>
          <w:lang w:val="es-ES"/>
        </w:rPr>
      </w:pPr>
      <w:r w:rsidRPr="0013602A">
        <w:rPr>
          <w:rFonts w:ascii="Trebuchet MS" w:hAnsi="Trebuchet MS"/>
          <w:sz w:val="16"/>
          <w:szCs w:val="16"/>
          <w:lang w:val="es-ES"/>
        </w:rPr>
        <w:t xml:space="preserve">Nuestra </w:t>
      </w:r>
      <w:r w:rsidR="001C0689">
        <w:rPr>
          <w:rFonts w:ascii="Trebuchet MS" w:hAnsi="Trebuchet MS"/>
          <w:sz w:val="16"/>
          <w:szCs w:val="16"/>
          <w:lang w:val="es-ES"/>
        </w:rPr>
        <w:t>a</w:t>
      </w:r>
      <w:r w:rsidRPr="0013602A">
        <w:rPr>
          <w:rFonts w:ascii="Trebuchet MS" w:hAnsi="Trebuchet MS"/>
          <w:sz w:val="16"/>
          <w:szCs w:val="16"/>
          <w:lang w:val="es-ES"/>
        </w:rPr>
        <w:t xml:space="preserve">sociación está formada por los sectores que componen la </w:t>
      </w:r>
      <w:r w:rsidRPr="0013602A">
        <w:rPr>
          <w:rFonts w:ascii="Trebuchet MS" w:hAnsi="Trebuchet MS"/>
          <w:bCs/>
          <w:i/>
          <w:sz w:val="16"/>
          <w:szCs w:val="16"/>
          <w:lang w:val="es-ES"/>
        </w:rPr>
        <w:t>Industria de la Información</w:t>
      </w:r>
      <w:r w:rsidRPr="0013602A">
        <w:rPr>
          <w:rFonts w:ascii="Trebuchet MS" w:hAnsi="Trebuchet MS"/>
          <w:bCs/>
          <w:sz w:val="16"/>
          <w:szCs w:val="16"/>
          <w:lang w:val="es-ES"/>
        </w:rPr>
        <w:t xml:space="preserve"> </w:t>
      </w:r>
      <w:r w:rsidRPr="0013602A">
        <w:rPr>
          <w:rFonts w:ascii="Trebuchet MS" w:hAnsi="Trebuchet MS"/>
          <w:sz w:val="16"/>
          <w:szCs w:val="16"/>
          <w:lang w:val="es-ES"/>
        </w:rPr>
        <w:t xml:space="preserve">y en concreto por </w:t>
      </w:r>
      <w:r w:rsidR="001C0689">
        <w:rPr>
          <w:rFonts w:ascii="Trebuchet MS" w:hAnsi="Trebuchet MS"/>
          <w:sz w:val="16"/>
          <w:szCs w:val="16"/>
          <w:lang w:val="es-ES"/>
        </w:rPr>
        <w:t>«</w:t>
      </w:r>
      <w:proofErr w:type="spellStart"/>
      <w:r w:rsidRPr="0013602A">
        <w:rPr>
          <w:rFonts w:ascii="Trebuchet MS" w:hAnsi="Trebuchet MS"/>
          <w:bCs/>
          <w:i/>
          <w:sz w:val="16"/>
          <w:szCs w:val="16"/>
          <w:lang w:val="es-ES"/>
        </w:rPr>
        <w:t>Reutilizadores</w:t>
      </w:r>
      <w:proofErr w:type="spellEnd"/>
      <w:r w:rsidRPr="0013602A">
        <w:rPr>
          <w:rFonts w:ascii="Trebuchet MS" w:hAnsi="Trebuchet MS"/>
          <w:bCs/>
          <w:i/>
          <w:sz w:val="16"/>
          <w:szCs w:val="16"/>
          <w:lang w:val="es-ES"/>
        </w:rPr>
        <w:t xml:space="preserve"> de Información</w:t>
      </w:r>
      <w:r w:rsidR="001C0689">
        <w:rPr>
          <w:rFonts w:ascii="Trebuchet MS" w:hAnsi="Trebuchet MS"/>
          <w:sz w:val="16"/>
          <w:szCs w:val="16"/>
          <w:lang w:val="es-ES"/>
        </w:rPr>
        <w:t>»</w:t>
      </w:r>
      <w:r w:rsidRPr="0013602A">
        <w:rPr>
          <w:rFonts w:ascii="Trebuchet MS" w:hAnsi="Trebuchet MS"/>
          <w:sz w:val="16"/>
          <w:szCs w:val="16"/>
          <w:lang w:val="es-ES"/>
        </w:rPr>
        <w:t xml:space="preserve"> también llamados </w:t>
      </w:r>
      <w:r w:rsidR="001C0689">
        <w:rPr>
          <w:rFonts w:ascii="Trebuchet MS" w:hAnsi="Trebuchet MS"/>
          <w:bCs/>
          <w:sz w:val="16"/>
          <w:szCs w:val="16"/>
          <w:lang w:val="es-ES"/>
        </w:rPr>
        <w:t>«</w:t>
      </w:r>
      <w:proofErr w:type="spellStart"/>
      <w:r w:rsidRPr="0013602A">
        <w:rPr>
          <w:rFonts w:ascii="Trebuchet MS" w:hAnsi="Trebuchet MS"/>
          <w:bCs/>
          <w:i/>
          <w:sz w:val="16"/>
          <w:szCs w:val="16"/>
          <w:lang w:val="es-ES"/>
        </w:rPr>
        <w:t>Infomediarios</w:t>
      </w:r>
      <w:proofErr w:type="spellEnd"/>
      <w:r w:rsidR="001C0689">
        <w:rPr>
          <w:rFonts w:ascii="Trebuchet MS" w:hAnsi="Trebuchet MS"/>
          <w:bCs/>
          <w:sz w:val="16"/>
          <w:szCs w:val="16"/>
          <w:lang w:val="es-ES"/>
        </w:rPr>
        <w:t>»</w:t>
      </w:r>
      <w:r w:rsidRPr="0013602A">
        <w:rPr>
          <w:rFonts w:ascii="Trebuchet MS" w:hAnsi="Trebuchet MS"/>
          <w:bCs/>
          <w:sz w:val="16"/>
          <w:szCs w:val="16"/>
          <w:lang w:val="es-ES"/>
        </w:rPr>
        <w:t xml:space="preserve">. Nuestras empresas están </w:t>
      </w:r>
      <w:r w:rsidRPr="0013602A">
        <w:rPr>
          <w:rFonts w:ascii="Trebuchet MS" w:hAnsi="Trebuchet MS"/>
          <w:sz w:val="16"/>
          <w:szCs w:val="16"/>
          <w:lang w:val="es-ES"/>
        </w:rPr>
        <w:t xml:space="preserve">dedicadas a </w:t>
      </w:r>
      <w:r w:rsidRPr="0013602A">
        <w:rPr>
          <w:rFonts w:ascii="Trebuchet MS" w:hAnsi="Trebuchet MS"/>
          <w:bCs/>
          <w:sz w:val="16"/>
          <w:szCs w:val="16"/>
          <w:lang w:val="es-ES"/>
        </w:rPr>
        <w:t xml:space="preserve">recopilar, tratar y analizar información </w:t>
      </w:r>
      <w:r w:rsidRPr="0013602A">
        <w:rPr>
          <w:rFonts w:ascii="Trebuchet MS" w:hAnsi="Trebuchet MS"/>
          <w:sz w:val="16"/>
          <w:szCs w:val="16"/>
          <w:lang w:val="es-ES"/>
        </w:rPr>
        <w:t xml:space="preserve">procedente de múltiples fuentes públicas y privadas, para </w:t>
      </w:r>
      <w:r w:rsidRPr="0013602A">
        <w:rPr>
          <w:rFonts w:ascii="Trebuchet MS" w:hAnsi="Trebuchet MS"/>
          <w:bCs/>
          <w:sz w:val="16"/>
          <w:szCs w:val="16"/>
          <w:lang w:val="es-ES"/>
        </w:rPr>
        <w:t xml:space="preserve">crear productos de valor añadido </w:t>
      </w:r>
      <w:r w:rsidRPr="0013602A">
        <w:rPr>
          <w:rFonts w:ascii="Trebuchet MS" w:hAnsi="Trebuchet MS"/>
          <w:sz w:val="16"/>
          <w:szCs w:val="16"/>
          <w:lang w:val="es-ES"/>
        </w:rPr>
        <w:t>destinados a terceras empresas o a la ciudadanía en general.</w:t>
      </w:r>
    </w:p>
    <w:p w:rsidR="00BF11EB" w:rsidRPr="003650D7" w:rsidRDefault="00BF11EB" w:rsidP="003650D7">
      <w:pPr>
        <w:ind w:left="851"/>
        <w:jc w:val="both"/>
        <w:rPr>
          <w:rFonts w:ascii="Trebuchet MS" w:hAnsi="Trebuchet MS"/>
          <w:sz w:val="16"/>
          <w:szCs w:val="16"/>
          <w:lang w:val="es-ES"/>
        </w:rPr>
      </w:pPr>
    </w:p>
    <w:p w:rsidR="00BF11EB" w:rsidRPr="003650D7" w:rsidRDefault="0013602A" w:rsidP="003650D7">
      <w:pPr>
        <w:ind w:left="851"/>
        <w:jc w:val="both"/>
        <w:rPr>
          <w:rFonts w:ascii="Trebuchet MS" w:hAnsi="Trebuchet MS" w:cs="Arial"/>
          <w:sz w:val="16"/>
          <w:szCs w:val="16"/>
          <w:lang w:val="es-ES" w:eastAsia="es-ES"/>
        </w:rPr>
      </w:pPr>
      <w:r w:rsidRPr="0013602A">
        <w:rPr>
          <w:rFonts w:ascii="Trebuchet MS" w:hAnsi="Trebuchet MS" w:cs="Arial"/>
          <w:sz w:val="16"/>
          <w:szCs w:val="16"/>
          <w:lang w:val="es-ES" w:eastAsia="es-ES"/>
        </w:rPr>
        <w:t xml:space="preserve">ASEDIE forma parte de la Comisión Especializada de IDE (Infraestructura de Datos Espaciales) del Consejo Superior Geográfico Nacional, que es un Órgano Colegiado encargado de la coordinación y divulgación de las IDEE (Infraestructura de Datos Espaciales Españoles). Damos el punto de vista del sector </w:t>
      </w:r>
      <w:proofErr w:type="spellStart"/>
      <w:r w:rsidRPr="0013602A">
        <w:rPr>
          <w:rFonts w:ascii="Trebuchet MS" w:hAnsi="Trebuchet MS" w:cs="Arial"/>
          <w:sz w:val="16"/>
          <w:szCs w:val="16"/>
          <w:lang w:val="es-ES" w:eastAsia="es-ES"/>
        </w:rPr>
        <w:t>infomediario</w:t>
      </w:r>
      <w:proofErr w:type="spellEnd"/>
      <w:r w:rsidRPr="0013602A">
        <w:rPr>
          <w:rFonts w:ascii="Trebuchet MS" w:hAnsi="Trebuchet MS" w:cs="Arial"/>
          <w:sz w:val="16"/>
          <w:szCs w:val="16"/>
          <w:lang w:val="es-ES" w:eastAsia="es-ES"/>
        </w:rPr>
        <w:t>, aplicaciones, productos y/o servicios finales tras la reutilización de los datos geográficos.</w:t>
      </w:r>
    </w:p>
    <w:p w:rsidR="00BF11EB" w:rsidRPr="003650D7" w:rsidRDefault="00BF11EB" w:rsidP="003650D7">
      <w:pPr>
        <w:ind w:left="851"/>
        <w:jc w:val="both"/>
        <w:rPr>
          <w:rFonts w:ascii="Trebuchet MS" w:eastAsia="MS Mincho" w:hAnsi="Trebuchet MS"/>
          <w:sz w:val="16"/>
          <w:szCs w:val="16"/>
          <w:lang w:val="es-ES_tradnl" w:eastAsia="es-ES"/>
        </w:rPr>
      </w:pPr>
    </w:p>
    <w:p w:rsidR="00BF11EB" w:rsidRPr="003650D7" w:rsidRDefault="0013602A" w:rsidP="003650D7">
      <w:pPr>
        <w:ind w:left="851"/>
        <w:jc w:val="both"/>
        <w:rPr>
          <w:rFonts w:ascii="Trebuchet MS" w:eastAsia="MS Mincho" w:hAnsi="Trebuchet MS"/>
          <w:sz w:val="16"/>
          <w:szCs w:val="16"/>
          <w:lang w:val="es-ES_tradnl" w:eastAsia="es-ES"/>
        </w:rPr>
      </w:pPr>
      <w:r w:rsidRPr="0013602A">
        <w:rPr>
          <w:rFonts w:ascii="Trebuchet MS" w:eastAsia="MS Mincho" w:hAnsi="Trebuchet MS"/>
          <w:sz w:val="16"/>
          <w:szCs w:val="16"/>
          <w:lang w:val="es-ES_tradnl" w:eastAsia="es-ES"/>
        </w:rPr>
        <w:t xml:space="preserve">De vital importancia es el conocimiento de la horizontalidad del Sector </w:t>
      </w:r>
      <w:proofErr w:type="spellStart"/>
      <w:r w:rsidRPr="0013602A">
        <w:rPr>
          <w:rFonts w:ascii="Trebuchet MS" w:eastAsia="MS Mincho" w:hAnsi="Trebuchet MS"/>
          <w:sz w:val="16"/>
          <w:szCs w:val="16"/>
          <w:lang w:val="es-ES_tradnl" w:eastAsia="es-ES"/>
        </w:rPr>
        <w:t>Infomediario</w:t>
      </w:r>
      <w:proofErr w:type="spellEnd"/>
      <w:r w:rsidR="001C0689">
        <w:rPr>
          <w:rFonts w:ascii="Trebuchet MS" w:eastAsia="MS Mincho" w:hAnsi="Trebuchet MS"/>
          <w:sz w:val="16"/>
          <w:szCs w:val="16"/>
          <w:lang w:val="es-ES_tradnl" w:eastAsia="es-ES"/>
        </w:rPr>
        <w:t>,</w:t>
      </w:r>
      <w:r w:rsidRPr="0013602A">
        <w:rPr>
          <w:rFonts w:ascii="Trebuchet MS" w:eastAsia="MS Mincho" w:hAnsi="Trebuchet MS"/>
          <w:sz w:val="16"/>
          <w:szCs w:val="16"/>
          <w:lang w:val="es-ES_tradnl" w:eastAsia="es-ES"/>
        </w:rPr>
        <w:t xml:space="preserve"> ya que los demás sectores o áreas, hacen uso de él </w:t>
      </w:r>
      <w:r w:rsidR="001C0689">
        <w:rPr>
          <w:rFonts w:ascii="Trebuchet MS" w:eastAsia="MS Mincho" w:hAnsi="Trebuchet MS"/>
          <w:sz w:val="16"/>
          <w:szCs w:val="16"/>
          <w:lang w:val="es-ES_tradnl" w:eastAsia="es-ES"/>
        </w:rPr>
        <w:t>y tiene un</w:t>
      </w:r>
      <w:r w:rsidRPr="0013602A">
        <w:rPr>
          <w:rFonts w:ascii="Trebuchet MS" w:eastAsia="MS Mincho" w:hAnsi="Trebuchet MS"/>
          <w:sz w:val="16"/>
          <w:szCs w:val="16"/>
          <w:lang w:val="es-ES_tradnl" w:eastAsia="es-ES"/>
        </w:rPr>
        <w:t xml:space="preserve"> impacto directo en la toma de decisiones y en </w:t>
      </w:r>
      <w:r w:rsidR="001C0689">
        <w:rPr>
          <w:rFonts w:ascii="Trebuchet MS" w:eastAsia="MS Mincho" w:hAnsi="Trebuchet MS"/>
          <w:sz w:val="16"/>
          <w:szCs w:val="16"/>
          <w:lang w:val="es-ES_tradnl" w:eastAsia="es-ES"/>
        </w:rPr>
        <w:t>su</w:t>
      </w:r>
      <w:r w:rsidRPr="0013602A">
        <w:rPr>
          <w:rFonts w:ascii="Trebuchet MS" w:eastAsia="MS Mincho" w:hAnsi="Trebuchet MS"/>
          <w:sz w:val="16"/>
          <w:szCs w:val="16"/>
          <w:lang w:val="es-ES_tradnl" w:eastAsia="es-ES"/>
        </w:rPr>
        <w:t xml:space="preserve"> desarrollo. Es decir, es un sector que interactúa con el resto de sectores.</w:t>
      </w:r>
    </w:p>
    <w:p w:rsidR="00BF11EB" w:rsidRPr="003650D7" w:rsidRDefault="00BF11EB" w:rsidP="003650D7">
      <w:pPr>
        <w:ind w:left="851"/>
        <w:jc w:val="both"/>
        <w:rPr>
          <w:rFonts w:ascii="Trebuchet MS" w:hAnsi="Trebuchet MS" w:cs="Arial"/>
          <w:color w:val="222222"/>
          <w:sz w:val="16"/>
          <w:szCs w:val="16"/>
          <w:lang w:val="es-ES"/>
        </w:rPr>
      </w:pPr>
    </w:p>
    <w:p w:rsidR="00BF11EB" w:rsidRPr="003650D7" w:rsidRDefault="0013602A" w:rsidP="003650D7">
      <w:pPr>
        <w:ind w:left="851"/>
        <w:jc w:val="both"/>
        <w:rPr>
          <w:rFonts w:ascii="Trebuchet MS" w:hAnsi="Trebuchet MS" w:cs="Arial"/>
          <w:color w:val="222222"/>
          <w:sz w:val="16"/>
          <w:szCs w:val="16"/>
          <w:lang w:val="es-ES"/>
        </w:rPr>
      </w:pPr>
      <w:r w:rsidRPr="0013602A">
        <w:rPr>
          <w:rFonts w:ascii="Trebuchet MS" w:hAnsi="Trebuchet MS" w:cs="Arial"/>
          <w:color w:val="222222"/>
          <w:sz w:val="16"/>
          <w:szCs w:val="16"/>
          <w:lang w:val="es-ES"/>
        </w:rPr>
        <w:t>Desde A</w:t>
      </w:r>
      <w:r w:rsidR="001C0689">
        <w:rPr>
          <w:rFonts w:ascii="Trebuchet MS" w:hAnsi="Trebuchet MS" w:cs="Arial"/>
          <w:color w:val="222222"/>
          <w:sz w:val="16"/>
          <w:szCs w:val="16"/>
          <w:lang w:val="es-ES"/>
        </w:rPr>
        <w:t>SEDIE</w:t>
      </w:r>
      <w:r w:rsidRPr="0013602A">
        <w:rPr>
          <w:rFonts w:ascii="Trebuchet MS" w:hAnsi="Trebuchet MS" w:cs="Arial"/>
          <w:color w:val="222222"/>
          <w:sz w:val="16"/>
          <w:szCs w:val="16"/>
          <w:lang w:val="es-ES"/>
        </w:rPr>
        <w:t xml:space="preserve">, cada año damos valor al sector a través de nuestro Informe del Sector </w:t>
      </w:r>
      <w:proofErr w:type="spellStart"/>
      <w:r w:rsidRPr="0013602A">
        <w:rPr>
          <w:rFonts w:ascii="Trebuchet MS" w:hAnsi="Trebuchet MS" w:cs="Arial"/>
          <w:color w:val="222222"/>
          <w:sz w:val="16"/>
          <w:szCs w:val="16"/>
          <w:lang w:val="es-ES"/>
        </w:rPr>
        <w:t>Infomediario</w:t>
      </w:r>
      <w:proofErr w:type="spellEnd"/>
      <w:r w:rsidRPr="0013602A">
        <w:rPr>
          <w:rFonts w:ascii="Trebuchet MS" w:hAnsi="Trebuchet MS" w:cs="Arial"/>
          <w:color w:val="222222"/>
          <w:sz w:val="16"/>
          <w:szCs w:val="16"/>
          <w:lang w:val="es-ES"/>
        </w:rPr>
        <w:t xml:space="preserve"> obteniendo una idea más clara de la amplitud, el impacto y la relevancia del sector en el desarrollo socioeconómico de España.</w:t>
      </w:r>
    </w:p>
    <w:p w:rsidR="00BF11EB" w:rsidRPr="003650D7" w:rsidRDefault="00BF11EB" w:rsidP="003650D7">
      <w:pPr>
        <w:spacing w:line="276" w:lineRule="auto"/>
        <w:ind w:left="851"/>
        <w:jc w:val="both"/>
        <w:rPr>
          <w:rFonts w:ascii="Trebuchet MS" w:hAnsi="Trebuchet MS" w:cs="Arial"/>
          <w:sz w:val="16"/>
          <w:szCs w:val="16"/>
          <w:lang w:val="es-ES" w:eastAsia="es-ES"/>
        </w:rPr>
      </w:pPr>
    </w:p>
    <w:p w:rsidR="00BF11EB" w:rsidRPr="003650D7" w:rsidRDefault="0013602A" w:rsidP="003650D7">
      <w:pPr>
        <w:spacing w:line="276" w:lineRule="auto"/>
        <w:ind w:left="851"/>
        <w:jc w:val="both"/>
        <w:rPr>
          <w:rFonts w:ascii="Trebuchet MS" w:eastAsia="Calibri" w:hAnsi="Trebuchet MS"/>
          <w:sz w:val="16"/>
          <w:szCs w:val="16"/>
          <w:lang w:val="es-ES"/>
        </w:rPr>
      </w:pPr>
      <w:r w:rsidRPr="0013602A">
        <w:rPr>
          <w:rFonts w:ascii="Trebuchet MS" w:hAnsi="Trebuchet MS" w:cs="Arial"/>
          <w:color w:val="222222"/>
          <w:sz w:val="16"/>
          <w:szCs w:val="16"/>
          <w:lang w:val="es-ES"/>
        </w:rPr>
        <w:t xml:space="preserve">En el informe de este año hemos identificado </w:t>
      </w:r>
      <w:r w:rsidRPr="0013602A">
        <w:rPr>
          <w:rFonts w:ascii="Trebuchet MS" w:hAnsi="Trebuchet MS" w:cs="Arial"/>
          <w:b/>
          <w:color w:val="222222"/>
          <w:sz w:val="16"/>
          <w:szCs w:val="16"/>
          <w:lang w:val="es-ES"/>
        </w:rPr>
        <w:t>602 empresas</w:t>
      </w:r>
      <w:r w:rsidRPr="0013602A">
        <w:rPr>
          <w:rFonts w:ascii="Trebuchet MS" w:hAnsi="Trebuchet MS" w:cs="Arial"/>
          <w:color w:val="222222"/>
          <w:sz w:val="16"/>
          <w:szCs w:val="16"/>
          <w:lang w:val="es-ES"/>
        </w:rPr>
        <w:t xml:space="preserve"> </w:t>
      </w:r>
      <w:proofErr w:type="spellStart"/>
      <w:r w:rsidRPr="0013602A">
        <w:rPr>
          <w:rFonts w:ascii="Trebuchet MS" w:hAnsi="Trebuchet MS" w:cs="Arial"/>
          <w:color w:val="222222"/>
          <w:sz w:val="16"/>
          <w:szCs w:val="16"/>
          <w:lang w:val="es-ES"/>
        </w:rPr>
        <w:t>Infomediarias</w:t>
      </w:r>
      <w:proofErr w:type="spellEnd"/>
      <w:r w:rsidR="001C0689">
        <w:rPr>
          <w:rFonts w:ascii="Trebuchet MS" w:hAnsi="Trebuchet MS" w:cs="Arial"/>
          <w:color w:val="222222"/>
          <w:sz w:val="16"/>
          <w:szCs w:val="16"/>
          <w:lang w:val="es-ES"/>
        </w:rPr>
        <w:t>,</w:t>
      </w:r>
      <w:r w:rsidRPr="0013602A">
        <w:rPr>
          <w:rFonts w:ascii="Trebuchet MS" w:hAnsi="Trebuchet MS" w:cs="Arial"/>
          <w:color w:val="222222"/>
          <w:sz w:val="16"/>
          <w:szCs w:val="16"/>
          <w:lang w:val="es-ES"/>
        </w:rPr>
        <w:t xml:space="preserve"> </w:t>
      </w:r>
      <w:r w:rsidR="001C0689">
        <w:rPr>
          <w:rFonts w:ascii="Trebuchet MS" w:hAnsi="Trebuchet MS" w:cs="Arial"/>
          <w:color w:val="222222"/>
          <w:sz w:val="16"/>
          <w:szCs w:val="16"/>
          <w:lang w:val="es-ES"/>
        </w:rPr>
        <w:t xml:space="preserve">de las que </w:t>
      </w:r>
      <w:r w:rsidRPr="0013602A">
        <w:rPr>
          <w:rFonts w:ascii="Trebuchet MS" w:hAnsi="Trebuchet MS" w:cs="Arial"/>
          <w:color w:val="222222"/>
          <w:sz w:val="16"/>
          <w:szCs w:val="16"/>
          <w:lang w:val="es-ES"/>
        </w:rPr>
        <w:t>el 8</w:t>
      </w:r>
      <w:r w:rsidR="001C0689">
        <w:rPr>
          <w:rFonts w:ascii="Trebuchet MS" w:hAnsi="Trebuchet MS" w:cs="Arial"/>
          <w:color w:val="222222"/>
          <w:sz w:val="16"/>
          <w:szCs w:val="16"/>
          <w:lang w:val="es-ES"/>
        </w:rPr>
        <w:t xml:space="preserve"> </w:t>
      </w:r>
      <w:r w:rsidRPr="0013602A">
        <w:rPr>
          <w:rFonts w:ascii="Trebuchet MS" w:hAnsi="Trebuchet MS" w:cs="Arial"/>
          <w:color w:val="222222"/>
          <w:sz w:val="16"/>
          <w:szCs w:val="16"/>
          <w:lang w:val="es-ES"/>
        </w:rPr>
        <w:t xml:space="preserve">%  pertenecen al sector de información geográfica. </w:t>
      </w:r>
      <w:r w:rsidRPr="0013602A">
        <w:rPr>
          <w:rFonts w:ascii="Trebuchet MS" w:eastAsia="Calibri" w:hAnsi="Trebuchet MS"/>
          <w:sz w:val="16"/>
          <w:szCs w:val="16"/>
          <w:lang w:val="es-ES"/>
        </w:rPr>
        <w:t xml:space="preserve">Así mismo el total de personal empleadas por estas empresas </w:t>
      </w:r>
      <w:proofErr w:type="spellStart"/>
      <w:r w:rsidRPr="0013602A">
        <w:rPr>
          <w:rFonts w:ascii="Trebuchet MS" w:eastAsia="Calibri" w:hAnsi="Trebuchet MS"/>
          <w:sz w:val="16"/>
          <w:szCs w:val="16"/>
          <w:lang w:val="es-ES"/>
        </w:rPr>
        <w:t>infomediarias</w:t>
      </w:r>
      <w:proofErr w:type="spellEnd"/>
      <w:r w:rsidRPr="0013602A">
        <w:rPr>
          <w:rFonts w:ascii="Trebuchet MS" w:eastAsia="Calibri" w:hAnsi="Trebuchet MS"/>
          <w:sz w:val="16"/>
          <w:szCs w:val="16"/>
          <w:lang w:val="es-ES"/>
        </w:rPr>
        <w:t xml:space="preserve"> ascendió a </w:t>
      </w:r>
      <w:r w:rsidRPr="0013602A">
        <w:rPr>
          <w:rFonts w:ascii="Trebuchet MS" w:eastAsia="Calibri" w:hAnsi="Trebuchet MS"/>
          <w:b/>
          <w:bCs/>
          <w:sz w:val="16"/>
          <w:szCs w:val="16"/>
          <w:lang w:val="es-ES"/>
        </w:rPr>
        <w:t>15.857 empleados</w:t>
      </w:r>
      <w:r w:rsidR="001C0689">
        <w:rPr>
          <w:rFonts w:ascii="Trebuchet MS" w:eastAsia="Calibri" w:hAnsi="Trebuchet MS"/>
          <w:b/>
          <w:bCs/>
          <w:sz w:val="16"/>
          <w:szCs w:val="16"/>
          <w:lang w:val="es-ES"/>
        </w:rPr>
        <w:t>,</w:t>
      </w:r>
      <w:r w:rsidRPr="0013602A">
        <w:rPr>
          <w:rFonts w:ascii="Trebuchet MS" w:eastAsia="Calibri" w:hAnsi="Trebuchet MS"/>
          <w:b/>
          <w:bCs/>
          <w:sz w:val="16"/>
          <w:szCs w:val="16"/>
          <w:lang w:val="es-ES"/>
        </w:rPr>
        <w:t xml:space="preserve"> </w:t>
      </w:r>
      <w:r w:rsidRPr="0013602A">
        <w:rPr>
          <w:rFonts w:ascii="Trebuchet MS" w:eastAsia="Calibri" w:hAnsi="Trebuchet MS"/>
          <w:bCs/>
          <w:sz w:val="16"/>
          <w:szCs w:val="16"/>
          <w:lang w:val="es-ES"/>
        </w:rPr>
        <w:t>destacando el sector</w:t>
      </w:r>
      <w:r w:rsidRPr="0013602A">
        <w:rPr>
          <w:rFonts w:ascii="Trebuchet MS" w:eastAsia="Calibri" w:hAnsi="Trebuchet MS"/>
          <w:b/>
          <w:bCs/>
          <w:sz w:val="16"/>
          <w:szCs w:val="16"/>
          <w:lang w:val="es-ES"/>
        </w:rPr>
        <w:t xml:space="preserve"> </w:t>
      </w:r>
      <w:r w:rsidRPr="0013602A">
        <w:rPr>
          <w:rFonts w:ascii="Trebuchet MS" w:eastAsia="Calibri" w:hAnsi="Trebuchet MS"/>
          <w:bCs/>
          <w:sz w:val="16"/>
          <w:szCs w:val="16"/>
          <w:lang w:val="es-ES"/>
        </w:rPr>
        <w:t>de</w:t>
      </w:r>
      <w:r w:rsidRPr="0013602A">
        <w:rPr>
          <w:rFonts w:ascii="Trebuchet MS" w:eastAsia="Calibri" w:hAnsi="Trebuchet MS"/>
          <w:sz w:val="16"/>
          <w:szCs w:val="16"/>
          <w:lang w:val="es-ES"/>
        </w:rPr>
        <w:t xml:space="preserve"> “</w:t>
      </w:r>
      <w:r w:rsidRPr="0013602A">
        <w:rPr>
          <w:rFonts w:ascii="Trebuchet MS" w:eastAsia="Calibri" w:hAnsi="Trebuchet MS"/>
          <w:bCs/>
          <w:sz w:val="16"/>
          <w:szCs w:val="16"/>
          <w:lang w:val="es-ES"/>
        </w:rPr>
        <w:t>Estudios de Mercado</w:t>
      </w:r>
      <w:r w:rsidRPr="0013602A">
        <w:rPr>
          <w:rFonts w:ascii="Trebuchet MS" w:eastAsia="Calibri" w:hAnsi="Trebuchet MS"/>
          <w:sz w:val="16"/>
          <w:szCs w:val="16"/>
          <w:lang w:val="es-ES"/>
        </w:rPr>
        <w:t>” con un 33</w:t>
      </w:r>
      <w:r w:rsidR="001C0689">
        <w:rPr>
          <w:rFonts w:ascii="Trebuchet MS" w:eastAsia="Calibri" w:hAnsi="Trebuchet MS"/>
          <w:sz w:val="16"/>
          <w:szCs w:val="16"/>
          <w:lang w:val="es-ES"/>
        </w:rPr>
        <w:t xml:space="preserve"> </w:t>
      </w:r>
      <w:r w:rsidRPr="0013602A">
        <w:rPr>
          <w:rFonts w:ascii="Trebuchet MS" w:eastAsia="Calibri" w:hAnsi="Trebuchet MS"/>
          <w:sz w:val="16"/>
          <w:szCs w:val="16"/>
          <w:lang w:val="es-ES"/>
        </w:rPr>
        <w:t>% de personal empleado y siguiéndole el sector de “Información Geográfica” con un 19</w:t>
      </w:r>
      <w:r w:rsidR="001C0689">
        <w:rPr>
          <w:rFonts w:ascii="Trebuchet MS" w:eastAsia="Calibri" w:hAnsi="Trebuchet MS"/>
          <w:sz w:val="16"/>
          <w:szCs w:val="16"/>
          <w:lang w:val="es-ES"/>
        </w:rPr>
        <w:t xml:space="preserve"> </w:t>
      </w:r>
      <w:r w:rsidRPr="0013602A">
        <w:rPr>
          <w:rFonts w:ascii="Trebuchet MS" w:eastAsia="Calibri" w:hAnsi="Trebuchet MS"/>
          <w:sz w:val="16"/>
          <w:szCs w:val="16"/>
          <w:lang w:val="es-ES"/>
        </w:rPr>
        <w:t xml:space="preserve">%. </w:t>
      </w:r>
      <w:r w:rsidRPr="0013602A">
        <w:rPr>
          <w:rFonts w:ascii="Trebuchet MS" w:eastAsia="Calibri" w:hAnsi="Trebuchet MS"/>
          <w:bCs/>
          <w:sz w:val="16"/>
          <w:szCs w:val="16"/>
          <w:lang w:val="es-ES"/>
        </w:rPr>
        <w:t xml:space="preserve">Estas empresas </w:t>
      </w:r>
      <w:proofErr w:type="spellStart"/>
      <w:r w:rsidRPr="0013602A">
        <w:rPr>
          <w:rFonts w:ascii="Trebuchet MS" w:eastAsia="Calibri" w:hAnsi="Trebuchet MS"/>
          <w:bCs/>
          <w:sz w:val="16"/>
          <w:szCs w:val="16"/>
          <w:lang w:val="es-ES"/>
        </w:rPr>
        <w:t>infomediarias</w:t>
      </w:r>
      <w:proofErr w:type="spellEnd"/>
      <w:r w:rsidRPr="0013602A">
        <w:rPr>
          <w:rFonts w:ascii="Trebuchet MS" w:eastAsia="Calibri" w:hAnsi="Trebuchet MS"/>
          <w:bCs/>
          <w:sz w:val="16"/>
          <w:szCs w:val="16"/>
          <w:lang w:val="es-ES"/>
        </w:rPr>
        <w:t xml:space="preserve"> han tenido un </w:t>
      </w:r>
      <w:r w:rsidRPr="0013602A">
        <w:rPr>
          <w:rFonts w:ascii="Trebuchet MS" w:hAnsi="Trebuchet MS"/>
          <w:bCs/>
          <w:sz w:val="16"/>
          <w:szCs w:val="16"/>
          <w:lang w:val="es-ES"/>
        </w:rPr>
        <w:t xml:space="preserve">volumen de negocio </w:t>
      </w:r>
      <w:r w:rsidR="001C0689">
        <w:rPr>
          <w:rFonts w:ascii="Trebuchet MS" w:hAnsi="Trebuchet MS"/>
          <w:bCs/>
          <w:sz w:val="16"/>
          <w:szCs w:val="16"/>
          <w:lang w:val="es-ES"/>
        </w:rPr>
        <w:t xml:space="preserve">en el 2015 </w:t>
      </w:r>
      <w:r w:rsidRPr="0013602A">
        <w:rPr>
          <w:rFonts w:ascii="Trebuchet MS" w:hAnsi="Trebuchet MS"/>
          <w:bCs/>
          <w:sz w:val="16"/>
          <w:szCs w:val="16"/>
          <w:lang w:val="es-ES"/>
        </w:rPr>
        <w:t xml:space="preserve">de </w:t>
      </w:r>
      <w:r w:rsidRPr="0013602A">
        <w:rPr>
          <w:rFonts w:ascii="Trebuchet MS" w:hAnsi="Trebuchet MS"/>
          <w:b/>
          <w:bCs/>
          <w:sz w:val="16"/>
          <w:szCs w:val="16"/>
          <w:lang w:val="es-ES"/>
        </w:rPr>
        <w:t>1.365.288.781 €</w:t>
      </w:r>
      <w:r w:rsidR="001C0689">
        <w:rPr>
          <w:rFonts w:ascii="Trebuchet MS" w:hAnsi="Trebuchet MS"/>
          <w:b/>
          <w:bCs/>
          <w:sz w:val="16"/>
          <w:szCs w:val="16"/>
          <w:lang w:val="es-ES"/>
        </w:rPr>
        <w:t>.</w:t>
      </w:r>
      <w:r w:rsidRPr="0013602A">
        <w:rPr>
          <w:rFonts w:ascii="Trebuchet MS" w:eastAsia="Calibri" w:hAnsi="Trebuchet MS"/>
          <w:sz w:val="16"/>
          <w:szCs w:val="16"/>
          <w:lang w:val="es-ES"/>
        </w:rPr>
        <w:t xml:space="preserve"> </w:t>
      </w:r>
    </w:p>
    <w:p w:rsidR="00BF11EB" w:rsidRPr="003650D7" w:rsidRDefault="00BF11EB" w:rsidP="003650D7">
      <w:pPr>
        <w:spacing w:line="276" w:lineRule="auto"/>
        <w:ind w:left="851"/>
        <w:jc w:val="both"/>
        <w:rPr>
          <w:rFonts w:ascii="Trebuchet MS" w:eastAsia="Calibri" w:hAnsi="Trebuchet MS"/>
          <w:sz w:val="16"/>
          <w:szCs w:val="16"/>
          <w:lang w:val="es-ES"/>
        </w:rPr>
      </w:pPr>
    </w:p>
    <w:p w:rsidR="00BF11EB" w:rsidRPr="003650D7" w:rsidRDefault="0013602A" w:rsidP="003650D7">
      <w:pPr>
        <w:spacing w:line="276" w:lineRule="auto"/>
        <w:ind w:left="851"/>
        <w:jc w:val="both"/>
        <w:rPr>
          <w:rFonts w:ascii="Trebuchet MS" w:eastAsia="Calibri" w:hAnsi="Trebuchet MS"/>
          <w:sz w:val="16"/>
          <w:szCs w:val="16"/>
          <w:lang w:val="es-ES"/>
        </w:rPr>
      </w:pPr>
      <w:r w:rsidRPr="0013602A">
        <w:rPr>
          <w:rFonts w:ascii="Trebuchet MS" w:eastAsia="Calibri" w:hAnsi="Trebuchet MS"/>
          <w:sz w:val="16"/>
          <w:szCs w:val="16"/>
          <w:lang w:val="es-ES"/>
        </w:rPr>
        <w:t xml:space="preserve">En nuestro último informe hemos incluido el análisis de dos </w:t>
      </w:r>
      <w:r w:rsidRPr="0013602A">
        <w:rPr>
          <w:rFonts w:ascii="Trebuchet MS" w:hAnsi="Trebuchet MS" w:cs="Arial"/>
          <w:color w:val="222222"/>
          <w:sz w:val="16"/>
          <w:szCs w:val="16"/>
          <w:lang w:val="es-ES"/>
        </w:rPr>
        <w:t xml:space="preserve">nuevos indicadores: </w:t>
      </w:r>
      <w:r w:rsidRPr="0013602A">
        <w:rPr>
          <w:rFonts w:ascii="Trebuchet MS" w:hAnsi="Trebuchet MS" w:cs="Arial"/>
          <w:b/>
          <w:color w:val="222222"/>
          <w:sz w:val="16"/>
          <w:szCs w:val="16"/>
          <w:lang w:val="es-ES"/>
        </w:rPr>
        <w:t xml:space="preserve">el riesgo comercial y la evolución de las empresas </w:t>
      </w:r>
      <w:r w:rsidRPr="0013602A">
        <w:rPr>
          <w:rFonts w:ascii="Trebuchet MS" w:hAnsi="Trebuchet MS" w:cs="Arial"/>
          <w:color w:val="222222"/>
          <w:sz w:val="16"/>
          <w:szCs w:val="16"/>
          <w:lang w:val="es-ES"/>
        </w:rPr>
        <w:t>que han permanecido activas desde el primer informe, hace ya cuatro años</w:t>
      </w:r>
      <w:r w:rsidR="001C0689">
        <w:rPr>
          <w:rFonts w:ascii="Trebuchet MS" w:hAnsi="Trebuchet MS" w:cs="Arial"/>
          <w:color w:val="222222"/>
          <w:sz w:val="16"/>
          <w:szCs w:val="16"/>
          <w:lang w:val="es-ES"/>
        </w:rPr>
        <w:t>.</w:t>
      </w:r>
      <w:r w:rsidRPr="0013602A">
        <w:rPr>
          <w:rFonts w:ascii="Trebuchet MS" w:hAnsi="Trebuchet MS" w:cs="Arial"/>
          <w:color w:val="222222"/>
          <w:sz w:val="16"/>
          <w:szCs w:val="16"/>
          <w:lang w:val="es-ES"/>
        </w:rPr>
        <w:t xml:space="preserve"> </w:t>
      </w:r>
    </w:p>
    <w:p w:rsidR="00BF11EB" w:rsidRPr="003650D7" w:rsidRDefault="00BF11EB" w:rsidP="003650D7">
      <w:pPr>
        <w:pStyle w:val="p1"/>
        <w:ind w:left="851"/>
        <w:jc w:val="both"/>
        <w:rPr>
          <w:rStyle w:val="s1"/>
          <w:rFonts w:ascii="Trebuchet MS" w:hAnsi="Trebuchet MS"/>
          <w:color w:val="auto"/>
          <w:sz w:val="16"/>
          <w:szCs w:val="16"/>
        </w:rPr>
      </w:pPr>
    </w:p>
    <w:p w:rsidR="00BF11EB" w:rsidRPr="003650D7" w:rsidRDefault="0013602A" w:rsidP="003650D7">
      <w:pPr>
        <w:pStyle w:val="p1"/>
        <w:ind w:left="851"/>
        <w:jc w:val="both"/>
        <w:rPr>
          <w:rFonts w:ascii="Trebuchet MS" w:hAnsi="Trebuchet MS"/>
          <w:color w:val="auto"/>
          <w:sz w:val="16"/>
          <w:szCs w:val="16"/>
        </w:rPr>
      </w:pPr>
      <w:r w:rsidRPr="0013602A">
        <w:rPr>
          <w:rStyle w:val="s1"/>
          <w:rFonts w:ascii="Trebuchet MS" w:hAnsi="Trebuchet MS"/>
          <w:color w:val="auto"/>
          <w:sz w:val="16"/>
          <w:szCs w:val="16"/>
        </w:rPr>
        <w:t xml:space="preserve">Observando el dato del aumento en 2015 de las empresas creadas en España y siendo el Sector </w:t>
      </w:r>
      <w:proofErr w:type="spellStart"/>
      <w:r w:rsidRPr="0013602A">
        <w:rPr>
          <w:rStyle w:val="s1"/>
          <w:rFonts w:ascii="Trebuchet MS" w:hAnsi="Trebuchet MS"/>
          <w:color w:val="auto"/>
          <w:sz w:val="16"/>
          <w:szCs w:val="16"/>
        </w:rPr>
        <w:t>Infomediario</w:t>
      </w:r>
      <w:proofErr w:type="spellEnd"/>
      <w:r w:rsidRPr="0013602A">
        <w:rPr>
          <w:rStyle w:val="s1"/>
          <w:rFonts w:ascii="Trebuchet MS" w:hAnsi="Trebuchet MS"/>
          <w:color w:val="auto"/>
          <w:sz w:val="16"/>
          <w:szCs w:val="16"/>
        </w:rPr>
        <w:t xml:space="preserve"> un sector emergente y en progresiva evolución, estamos convencidos de su crecimiento en los próximos años y su repercusión en la economía</w:t>
      </w:r>
      <w:r w:rsidR="001C0689">
        <w:rPr>
          <w:rStyle w:val="s1"/>
          <w:rFonts w:ascii="Trebuchet MS" w:hAnsi="Trebuchet MS"/>
          <w:color w:val="auto"/>
          <w:sz w:val="16"/>
          <w:szCs w:val="16"/>
        </w:rPr>
        <w:t>.</w:t>
      </w:r>
      <w:r w:rsidRPr="0013602A">
        <w:rPr>
          <w:rStyle w:val="apple-converted-space"/>
          <w:rFonts w:ascii="Trebuchet MS" w:hAnsi="Trebuchet MS"/>
          <w:color w:val="auto"/>
          <w:sz w:val="16"/>
          <w:szCs w:val="16"/>
        </w:rPr>
        <w:t> </w:t>
      </w:r>
    </w:p>
    <w:p w:rsidR="00BF11EB" w:rsidRPr="003650D7" w:rsidRDefault="00BF11EB" w:rsidP="003650D7">
      <w:pPr>
        <w:ind w:left="851"/>
        <w:jc w:val="both"/>
        <w:rPr>
          <w:rFonts w:ascii="Trebuchet MS" w:hAnsi="Trebuchet MS"/>
          <w:sz w:val="16"/>
          <w:szCs w:val="16"/>
          <w:lang w:val="es-ES"/>
        </w:rPr>
      </w:pPr>
    </w:p>
    <w:p w:rsidR="00BF11EB" w:rsidRPr="003650D7" w:rsidRDefault="0013602A" w:rsidP="003650D7">
      <w:pPr>
        <w:ind w:left="851"/>
        <w:jc w:val="both"/>
        <w:rPr>
          <w:rFonts w:ascii="Trebuchet MS" w:hAnsi="Trebuchet MS"/>
          <w:sz w:val="16"/>
          <w:szCs w:val="16"/>
          <w:lang w:val="es-ES"/>
        </w:rPr>
      </w:pPr>
      <w:r w:rsidRPr="0013602A">
        <w:rPr>
          <w:rFonts w:ascii="Trebuchet MS" w:eastAsia="MS Mincho" w:hAnsi="Trebuchet MS"/>
          <w:sz w:val="16"/>
          <w:szCs w:val="16"/>
          <w:lang w:val="es-ES_tradnl" w:eastAsia="es-ES"/>
        </w:rPr>
        <w:t>Sería necesario que en otros países se realizasen este mismo tipo de estudio para poder elaborar</w:t>
      </w:r>
      <w:r w:rsidR="001C0689">
        <w:rPr>
          <w:rFonts w:ascii="Trebuchet MS" w:eastAsia="MS Mincho" w:hAnsi="Trebuchet MS"/>
          <w:sz w:val="16"/>
          <w:szCs w:val="16"/>
          <w:lang w:val="es-ES_tradnl" w:eastAsia="es-ES"/>
        </w:rPr>
        <w:t xml:space="preserve"> análisis</w:t>
      </w:r>
      <w:r w:rsidRPr="0013602A">
        <w:rPr>
          <w:rFonts w:ascii="Trebuchet MS" w:eastAsia="MS Mincho" w:hAnsi="Trebuchet MS"/>
          <w:sz w:val="16"/>
          <w:szCs w:val="16"/>
          <w:lang w:val="es-ES_tradnl" w:eastAsia="es-ES"/>
        </w:rPr>
        <w:t xml:space="preserve"> comparativ</w:t>
      </w:r>
      <w:r w:rsidR="001C0689">
        <w:rPr>
          <w:rFonts w:ascii="Trebuchet MS" w:eastAsia="MS Mincho" w:hAnsi="Trebuchet MS"/>
          <w:sz w:val="16"/>
          <w:szCs w:val="16"/>
          <w:lang w:val="es-ES_tradnl" w:eastAsia="es-ES"/>
        </w:rPr>
        <w:t>o</w:t>
      </w:r>
      <w:r w:rsidRPr="0013602A">
        <w:rPr>
          <w:rFonts w:ascii="Trebuchet MS" w:eastAsia="MS Mincho" w:hAnsi="Trebuchet MS"/>
          <w:sz w:val="16"/>
          <w:szCs w:val="16"/>
          <w:lang w:val="es-ES_tradnl" w:eastAsia="es-ES"/>
        </w:rPr>
        <w:t xml:space="preserve">s de igualdad, implicaciones, diferencias, legislación, actividad, </w:t>
      </w:r>
      <w:proofErr w:type="spellStart"/>
      <w:r w:rsidRPr="0013602A">
        <w:rPr>
          <w:rFonts w:ascii="Trebuchet MS" w:eastAsia="MS Mincho" w:hAnsi="Trebuchet MS"/>
          <w:sz w:val="16"/>
          <w:szCs w:val="16"/>
          <w:lang w:val="es-ES_tradnl" w:eastAsia="es-ES"/>
        </w:rPr>
        <w:t>etc</w:t>
      </w:r>
      <w:proofErr w:type="spellEnd"/>
      <w:r w:rsidRPr="0013602A">
        <w:rPr>
          <w:rFonts w:ascii="Trebuchet MS" w:eastAsia="MS Mincho" w:hAnsi="Trebuchet MS"/>
          <w:sz w:val="16"/>
          <w:szCs w:val="16"/>
          <w:lang w:val="es-ES_tradnl" w:eastAsia="es-ES"/>
        </w:rPr>
        <w:t>…</w:t>
      </w:r>
      <w:r w:rsidRPr="0013602A">
        <w:rPr>
          <w:rFonts w:ascii="Trebuchet MS" w:hAnsi="Trebuchet MS" w:cs="Arial"/>
          <w:color w:val="222222"/>
          <w:sz w:val="16"/>
          <w:szCs w:val="16"/>
          <w:lang w:val="es-ES"/>
        </w:rPr>
        <w:t xml:space="preserve"> </w:t>
      </w:r>
      <w:r w:rsidRPr="0013602A">
        <w:rPr>
          <w:rStyle w:val="shorttext"/>
          <w:rFonts w:ascii="Trebuchet MS" w:hAnsi="Trebuchet MS" w:cs="Arial"/>
          <w:color w:val="222222"/>
          <w:sz w:val="16"/>
          <w:szCs w:val="16"/>
          <w:lang w:val="es-ES"/>
        </w:rPr>
        <w:t xml:space="preserve">Lo que llevaría a </w:t>
      </w:r>
      <w:r w:rsidR="001C0689">
        <w:rPr>
          <w:rStyle w:val="shorttext"/>
          <w:rFonts w:ascii="Trebuchet MS" w:hAnsi="Trebuchet MS" w:cs="Arial"/>
          <w:color w:val="222222"/>
          <w:sz w:val="16"/>
          <w:szCs w:val="16"/>
          <w:lang w:val="es-ES"/>
        </w:rPr>
        <w:t xml:space="preserve">adquirir </w:t>
      </w:r>
      <w:r w:rsidRPr="0013602A">
        <w:rPr>
          <w:rStyle w:val="shorttext"/>
          <w:rFonts w:ascii="Trebuchet MS" w:hAnsi="Trebuchet MS" w:cs="Arial"/>
          <w:color w:val="222222"/>
          <w:sz w:val="16"/>
          <w:szCs w:val="16"/>
          <w:lang w:val="es-ES"/>
        </w:rPr>
        <w:t>aún más</w:t>
      </w:r>
      <w:r w:rsidRPr="0013602A">
        <w:rPr>
          <w:rFonts w:ascii="Trebuchet MS" w:eastAsia="MS Mincho" w:hAnsi="Trebuchet MS"/>
          <w:sz w:val="16"/>
          <w:szCs w:val="16"/>
          <w:lang w:val="es-ES_tradnl" w:eastAsia="es-ES"/>
        </w:rPr>
        <w:t xml:space="preserve"> </w:t>
      </w:r>
      <w:r w:rsidRPr="0013602A">
        <w:rPr>
          <w:rFonts w:ascii="Trebuchet MS" w:hAnsi="Trebuchet MS"/>
          <w:sz w:val="16"/>
          <w:szCs w:val="16"/>
          <w:lang w:val="es-ES"/>
        </w:rPr>
        <w:t xml:space="preserve">conocimiento </w:t>
      </w:r>
      <w:r w:rsidR="001C0689">
        <w:rPr>
          <w:rFonts w:ascii="Trebuchet MS" w:hAnsi="Trebuchet MS"/>
          <w:sz w:val="16"/>
          <w:szCs w:val="16"/>
          <w:lang w:val="es-ES"/>
        </w:rPr>
        <w:t xml:space="preserve">sobre </w:t>
      </w:r>
      <w:r w:rsidRPr="0013602A">
        <w:rPr>
          <w:rFonts w:ascii="Trebuchet MS" w:hAnsi="Trebuchet MS"/>
          <w:sz w:val="16"/>
          <w:szCs w:val="16"/>
          <w:lang w:val="es-ES"/>
        </w:rPr>
        <w:t xml:space="preserve">el verdadero valor del Sector </w:t>
      </w:r>
      <w:proofErr w:type="spellStart"/>
      <w:r w:rsidRPr="0013602A">
        <w:rPr>
          <w:rFonts w:ascii="Trebuchet MS" w:hAnsi="Trebuchet MS"/>
          <w:sz w:val="16"/>
          <w:szCs w:val="16"/>
          <w:lang w:val="es-ES"/>
        </w:rPr>
        <w:t>Infomediario</w:t>
      </w:r>
      <w:proofErr w:type="spellEnd"/>
      <w:r w:rsidRPr="0013602A">
        <w:rPr>
          <w:rFonts w:ascii="Trebuchet MS" w:hAnsi="Trebuchet MS"/>
          <w:sz w:val="16"/>
          <w:szCs w:val="16"/>
          <w:lang w:val="es-ES"/>
        </w:rPr>
        <w:t xml:space="preserve">, </w:t>
      </w:r>
      <w:r w:rsidR="001C0689">
        <w:rPr>
          <w:rFonts w:ascii="Trebuchet MS" w:hAnsi="Trebuchet MS"/>
          <w:sz w:val="16"/>
          <w:szCs w:val="16"/>
          <w:lang w:val="es-ES"/>
        </w:rPr>
        <w:t xml:space="preserve">así </w:t>
      </w:r>
      <w:r w:rsidRPr="0013602A">
        <w:rPr>
          <w:rFonts w:ascii="Trebuchet MS" w:hAnsi="Trebuchet MS"/>
          <w:sz w:val="16"/>
          <w:szCs w:val="16"/>
          <w:lang w:val="es-ES"/>
        </w:rPr>
        <w:t xml:space="preserve">como su potencial y rentabilidad, </w:t>
      </w:r>
      <w:r w:rsidR="001C0689">
        <w:rPr>
          <w:rFonts w:ascii="Trebuchet MS" w:hAnsi="Trebuchet MS"/>
          <w:sz w:val="16"/>
          <w:szCs w:val="16"/>
          <w:lang w:val="es-ES"/>
        </w:rPr>
        <w:t xml:space="preserve">lo que </w:t>
      </w:r>
      <w:r w:rsidRPr="0013602A">
        <w:rPr>
          <w:rFonts w:ascii="Trebuchet MS" w:hAnsi="Trebuchet MS"/>
          <w:sz w:val="16"/>
          <w:szCs w:val="16"/>
          <w:lang w:val="es-ES"/>
        </w:rPr>
        <w:t xml:space="preserve">es fundamental a la hora de adoptar políticas legislativas eficientes y eficaces, evitando como sucede actualmente, que las distintas normativas impidan o limiten el acceso a los datos tanto a nivel Nacional como Internacional, llegando a aplicarse la misma normativa </w:t>
      </w:r>
      <w:r w:rsidR="001C0689">
        <w:rPr>
          <w:rFonts w:ascii="Trebuchet MS" w:hAnsi="Trebuchet MS"/>
          <w:sz w:val="16"/>
          <w:szCs w:val="16"/>
          <w:lang w:val="es-ES"/>
        </w:rPr>
        <w:t xml:space="preserve">en distintos entornos </w:t>
      </w:r>
      <w:r w:rsidRPr="0013602A">
        <w:rPr>
          <w:rFonts w:ascii="Trebuchet MS" w:hAnsi="Trebuchet MS"/>
          <w:sz w:val="16"/>
          <w:szCs w:val="16"/>
          <w:lang w:val="es-ES"/>
        </w:rPr>
        <w:t>con alcances efectivos muy diferentes en la práctica</w:t>
      </w:r>
      <w:r w:rsidR="001C0689">
        <w:rPr>
          <w:rFonts w:ascii="Trebuchet MS" w:hAnsi="Trebuchet MS"/>
          <w:sz w:val="16"/>
          <w:szCs w:val="16"/>
          <w:lang w:val="es-ES"/>
        </w:rPr>
        <w:t>.</w:t>
      </w:r>
    </w:p>
    <w:p w:rsidR="00BF11EB" w:rsidRPr="00BF11EB" w:rsidRDefault="00BF11EB">
      <w:pPr>
        <w:rPr>
          <w:lang w:val="es-ES"/>
        </w:rPr>
      </w:pPr>
    </w:p>
    <w:p w:rsidR="002276D1" w:rsidRPr="009F3AAE" w:rsidRDefault="002276D1">
      <w:pPr>
        <w:rPr>
          <w:lang w:val="pt-PT"/>
        </w:rPr>
        <w:sectPr w:rsidR="002276D1" w:rsidRPr="009F3AAE">
          <w:type w:val="continuous"/>
          <w:pgSz w:w="11907" w:h="16840" w:code="9"/>
          <w:pgMar w:top="1701" w:right="1701" w:bottom="1134" w:left="1985" w:header="720" w:footer="720" w:gutter="0"/>
          <w:cols w:space="0"/>
        </w:sectPr>
      </w:pPr>
    </w:p>
    <w:p w:rsidR="002276D1" w:rsidRPr="009F3AAE" w:rsidRDefault="002276D1">
      <w:pPr>
        <w:rPr>
          <w:lang w:val="es-ES"/>
        </w:rPr>
        <w:sectPr w:rsidR="002276D1" w:rsidRPr="009F3AAE">
          <w:type w:val="continuous"/>
          <w:pgSz w:w="11907" w:h="16840" w:code="9"/>
          <w:pgMar w:top="1701" w:right="1701" w:bottom="1134" w:left="1985" w:header="720" w:footer="720" w:gutter="0"/>
          <w:cols w:space="454"/>
        </w:sectPr>
      </w:pPr>
    </w:p>
    <w:p w:rsidR="002276D1" w:rsidRPr="00C657F9" w:rsidRDefault="00C657F9" w:rsidP="00D57604">
      <w:pPr>
        <w:pStyle w:val="SECTIONTITLE"/>
        <w:rPr>
          <w:lang w:val="pt-PT"/>
        </w:rPr>
      </w:pPr>
      <w:r w:rsidRPr="00C657F9">
        <w:rPr>
          <w:lang w:val="pt-PT"/>
        </w:rPr>
        <w:lastRenderedPageBreak/>
        <w:t>Pala</w:t>
      </w:r>
      <w:r w:rsidR="008725B5">
        <w:rPr>
          <w:lang w:val="pt-PT"/>
        </w:rPr>
        <w:t>B</w:t>
      </w:r>
      <w:r w:rsidRPr="00C657F9">
        <w:rPr>
          <w:lang w:val="pt-PT"/>
        </w:rPr>
        <w:t>ras</w:t>
      </w:r>
      <w:r w:rsidR="008725B5">
        <w:rPr>
          <w:lang w:val="pt-PT"/>
        </w:rPr>
        <w:t xml:space="preserve"> </w:t>
      </w:r>
      <w:r w:rsidRPr="00C657F9">
        <w:rPr>
          <w:lang w:val="pt-PT"/>
        </w:rPr>
        <w:t>c</w:t>
      </w:r>
      <w:r w:rsidR="008725B5">
        <w:rPr>
          <w:lang w:val="pt-PT"/>
        </w:rPr>
        <w:t>LAVE</w:t>
      </w:r>
    </w:p>
    <w:p w:rsidR="002276D1" w:rsidRDefault="00BF11EB" w:rsidP="00C657F9">
      <w:pPr>
        <w:pStyle w:val="Text"/>
        <w:rPr>
          <w:sz w:val="16"/>
          <w:szCs w:val="16"/>
          <w:lang w:val="pt-PT"/>
        </w:rPr>
      </w:pPr>
      <w:r>
        <w:rPr>
          <w:sz w:val="16"/>
          <w:szCs w:val="16"/>
          <w:lang w:val="pt-PT"/>
        </w:rPr>
        <w:t xml:space="preserve">IDE, IDEE, ASEDIE, </w:t>
      </w:r>
      <w:r w:rsidR="001C0689">
        <w:rPr>
          <w:sz w:val="16"/>
          <w:szCs w:val="16"/>
          <w:lang w:val="pt-PT"/>
        </w:rPr>
        <w:t>infomediario</w:t>
      </w:r>
      <w:r>
        <w:rPr>
          <w:sz w:val="16"/>
          <w:szCs w:val="16"/>
          <w:lang w:val="pt-PT"/>
        </w:rPr>
        <w:t>, E</w:t>
      </w:r>
      <w:r w:rsidR="001C0689">
        <w:rPr>
          <w:sz w:val="16"/>
          <w:szCs w:val="16"/>
          <w:lang w:val="pt-PT"/>
        </w:rPr>
        <w:t>spaña</w:t>
      </w:r>
      <w:r>
        <w:rPr>
          <w:sz w:val="16"/>
          <w:szCs w:val="16"/>
          <w:lang w:val="pt-PT"/>
        </w:rPr>
        <w:t>, E</w:t>
      </w:r>
      <w:r w:rsidR="001C0689">
        <w:rPr>
          <w:sz w:val="16"/>
          <w:szCs w:val="16"/>
          <w:lang w:val="pt-PT"/>
        </w:rPr>
        <w:t>uropa</w:t>
      </w:r>
      <w:r>
        <w:rPr>
          <w:sz w:val="16"/>
          <w:szCs w:val="16"/>
          <w:lang w:val="pt-PT"/>
        </w:rPr>
        <w:t>, R</w:t>
      </w:r>
      <w:r w:rsidR="001C0689">
        <w:rPr>
          <w:sz w:val="16"/>
          <w:szCs w:val="16"/>
          <w:lang w:val="pt-PT"/>
        </w:rPr>
        <w:t>eutilización</w:t>
      </w:r>
      <w:bookmarkStart w:id="0" w:name="_GoBack"/>
      <w:bookmarkEnd w:id="0"/>
      <w:r>
        <w:rPr>
          <w:sz w:val="16"/>
          <w:szCs w:val="16"/>
          <w:lang w:val="pt-PT"/>
        </w:rPr>
        <w:t xml:space="preserve"> </w:t>
      </w:r>
    </w:p>
    <w:p w:rsidR="002276D1" w:rsidRDefault="00E368F3">
      <w:pPr>
        <w:pStyle w:val="SECTIONTITLE"/>
      </w:pPr>
      <w:r>
        <w:lastRenderedPageBreak/>
        <w:t>Autores</w:t>
      </w:r>
    </w:p>
    <w:tbl>
      <w:tblPr>
        <w:tblW w:w="0" w:type="auto"/>
        <w:tblLayout w:type="fixed"/>
        <w:tblLook w:val="0000"/>
      </w:tblPr>
      <w:tblGrid>
        <w:gridCol w:w="2812"/>
        <w:gridCol w:w="2812"/>
      </w:tblGrid>
      <w:tr w:rsidR="00BF11EB" w:rsidRPr="00BF11EB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7F5D01" w:rsidRDefault="007F5D01" w:rsidP="00E368F3">
            <w:pPr>
              <w:pStyle w:val="Tableauthorname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Olga QUIRÓS</w:t>
            </w:r>
          </w:p>
          <w:p w:rsidR="00BF11EB" w:rsidRPr="008725B5" w:rsidRDefault="00BF11EB" w:rsidP="00E368F3">
            <w:pPr>
              <w:pStyle w:val="Tableauthorname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ASEDIE</w:t>
            </w:r>
          </w:p>
          <w:p w:rsidR="00BF11EB" w:rsidRPr="008725B5" w:rsidRDefault="00BF11EB">
            <w:pPr>
              <w:rPr>
                <w:rFonts w:ascii="Trebuchet MS" w:hAnsi="Trebuchet MS"/>
                <w:sz w:val="18"/>
                <w:lang w:val="es-ES"/>
              </w:rPr>
            </w:pPr>
            <w:r>
              <w:rPr>
                <w:rFonts w:ascii="Trebuchet MS" w:hAnsi="Trebuchet MS"/>
                <w:i/>
                <w:sz w:val="18"/>
                <w:lang w:val="es-ES"/>
              </w:rPr>
              <w:t>asedie@asedie.es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F11EB" w:rsidRPr="00A91F3E" w:rsidRDefault="00BF11EB" w:rsidP="008725B5">
            <w:pPr>
              <w:rPr>
                <w:rFonts w:ascii="Trebuchet MS" w:hAnsi="Trebuchet MS"/>
                <w:sz w:val="18"/>
                <w:lang w:val="es-ES"/>
              </w:rPr>
            </w:pPr>
          </w:p>
        </w:tc>
      </w:tr>
      <w:tr w:rsidR="00BF11EB" w:rsidRPr="00D57604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F11EB" w:rsidRPr="00D57604" w:rsidRDefault="00BF11EB" w:rsidP="00A91F3E">
            <w:pPr>
              <w:rPr>
                <w:rFonts w:ascii="Trebuchet MS" w:hAnsi="Trebuchet MS"/>
                <w:sz w:val="18"/>
                <w:lang w:val="fr-FR"/>
              </w:rPr>
            </w:pPr>
            <w:r w:rsidRPr="00D57604">
              <w:rPr>
                <w:rFonts w:ascii="Trebuchet MS" w:hAnsi="Trebuchet MS"/>
                <w:sz w:val="18"/>
                <w:lang w:val="fr-FR"/>
              </w:rPr>
              <w:t xml:space="preserve">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BF11EB" w:rsidRPr="00D57604" w:rsidRDefault="00BF11EB">
            <w:pPr>
              <w:rPr>
                <w:rFonts w:ascii="Trebuchet MS" w:hAnsi="Trebuchet MS"/>
                <w:sz w:val="18"/>
                <w:lang w:val="fr-FR"/>
              </w:rPr>
            </w:pPr>
          </w:p>
        </w:tc>
      </w:tr>
    </w:tbl>
    <w:p w:rsidR="002276D1" w:rsidRPr="00D57604" w:rsidRDefault="002276D1">
      <w:pPr>
        <w:rPr>
          <w:lang w:val="fr-FR"/>
        </w:rPr>
      </w:pPr>
    </w:p>
    <w:p w:rsidR="002276D1" w:rsidRPr="00D57604" w:rsidRDefault="002276D1">
      <w:pPr>
        <w:rPr>
          <w:lang w:val="fr-FR"/>
        </w:rPr>
        <w:sectPr w:rsidR="002276D1" w:rsidRPr="00D57604">
          <w:type w:val="continuous"/>
          <w:pgSz w:w="11907" w:h="16840" w:code="9"/>
          <w:pgMar w:top="2268" w:right="1701" w:bottom="1134" w:left="1985" w:header="720" w:footer="720" w:gutter="0"/>
          <w:cols w:space="720"/>
        </w:sectPr>
      </w:pPr>
    </w:p>
    <w:p w:rsidR="002276D1" w:rsidRPr="00D57604" w:rsidRDefault="002276D1">
      <w:pPr>
        <w:rPr>
          <w:lang w:val="fr-FR"/>
        </w:rPr>
      </w:pPr>
    </w:p>
    <w:sectPr w:rsidR="002276D1" w:rsidRPr="00D57604" w:rsidSect="0013602A">
      <w:type w:val="continuous"/>
      <w:pgSz w:w="11907" w:h="16840" w:code="9"/>
      <w:pgMar w:top="1701" w:right="1701" w:bottom="1134" w:left="1985" w:header="1080" w:footer="1440" w:gutter="0"/>
      <w:cols w:space="4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AB7" w:rsidRDefault="00E34AB7">
      <w:r>
        <w:separator/>
      </w:r>
    </w:p>
  </w:endnote>
  <w:endnote w:type="continuationSeparator" w:id="0">
    <w:p w:rsidR="00E34AB7" w:rsidRDefault="00E34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.SF UI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UIDisplay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604" w:rsidRPr="00B7496A" w:rsidRDefault="002E2881" w:rsidP="009E5DF0">
    <w:pPr>
      <w:pStyle w:val="Piedepgina"/>
      <w:tabs>
        <w:tab w:val="clear" w:pos="4252"/>
        <w:tab w:val="clear" w:pos="8504"/>
        <w:tab w:val="right" w:pos="8222"/>
      </w:tabs>
      <w:jc w:val="both"/>
      <w:rPr>
        <w:rFonts w:ascii="Trebuchet MS" w:hAnsi="Trebuchet MS"/>
        <w:sz w:val="16"/>
        <w:szCs w:val="16"/>
        <w:lang w:val="pt-PT"/>
      </w:rPr>
    </w:pPr>
    <w:r>
      <w:rPr>
        <w:rFonts w:ascii="Trebuchet MS" w:hAnsi="Trebuchet MS" w:cs="Arial"/>
        <w:sz w:val="16"/>
        <w:szCs w:val="16"/>
        <w:lang w:val="pt-PT"/>
      </w:rPr>
      <w:t>VII</w:t>
    </w:r>
    <w:r w:rsidR="009E5DF0" w:rsidRPr="009E5DF0">
      <w:rPr>
        <w:rFonts w:ascii="Trebuchet MS" w:hAnsi="Trebuchet MS" w:cs="Arial"/>
        <w:sz w:val="16"/>
        <w:szCs w:val="16"/>
        <w:lang w:val="pt-PT"/>
      </w:rPr>
      <w:t xml:space="preserve"> Jornadas Ibéricas de Infraestru</w:t>
    </w:r>
    <w:r w:rsidR="00A91F3E">
      <w:rPr>
        <w:rFonts w:ascii="Trebuchet MS" w:hAnsi="Trebuchet MS" w:cs="Arial"/>
        <w:sz w:val="16"/>
        <w:szCs w:val="16"/>
        <w:lang w:val="pt-PT"/>
      </w:rPr>
      <w:t>c</w:t>
    </w:r>
    <w:r w:rsidR="009E5DF0" w:rsidRPr="009E5DF0">
      <w:rPr>
        <w:rFonts w:ascii="Trebuchet MS" w:hAnsi="Trebuchet MS" w:cs="Arial"/>
        <w:sz w:val="16"/>
        <w:szCs w:val="16"/>
        <w:lang w:val="pt-PT"/>
      </w:rPr>
      <w:t>turas de Da</w:t>
    </w:r>
    <w:r w:rsidR="008725B5">
      <w:rPr>
        <w:rFonts w:ascii="Trebuchet MS" w:hAnsi="Trebuchet MS" w:cs="Arial"/>
        <w:sz w:val="16"/>
        <w:szCs w:val="16"/>
        <w:lang w:val="pt-PT"/>
      </w:rPr>
      <w:t>t</w:t>
    </w:r>
    <w:r w:rsidR="009E5DF0" w:rsidRPr="009E5DF0">
      <w:rPr>
        <w:rFonts w:ascii="Trebuchet MS" w:hAnsi="Trebuchet MS" w:cs="Arial"/>
        <w:sz w:val="16"/>
        <w:szCs w:val="16"/>
        <w:lang w:val="pt-PT"/>
      </w:rPr>
      <w:t>os Espacia</w:t>
    </w:r>
    <w:r w:rsidR="008725B5">
      <w:rPr>
        <w:rFonts w:ascii="Trebuchet MS" w:hAnsi="Trebuchet MS" w:cs="Arial"/>
        <w:sz w:val="16"/>
        <w:szCs w:val="16"/>
        <w:lang w:val="pt-PT"/>
      </w:rPr>
      <w:t>le</w:t>
    </w:r>
    <w:r w:rsidR="009E5DF0" w:rsidRPr="009E5DF0">
      <w:rPr>
        <w:rFonts w:ascii="Trebuchet MS" w:hAnsi="Trebuchet MS" w:cs="Arial"/>
        <w:sz w:val="16"/>
        <w:szCs w:val="16"/>
        <w:lang w:val="pt-PT"/>
      </w:rPr>
      <w:t>s</w:t>
    </w:r>
    <w:r w:rsidR="009E5DF0">
      <w:rPr>
        <w:rFonts w:ascii="Trebuchet MS" w:hAnsi="Trebuchet MS" w:cs="Arial"/>
        <w:b/>
        <w:bCs/>
        <w:lang w:val="pt-PT"/>
      </w:rPr>
      <w:tab/>
    </w:r>
    <w:r w:rsidR="009E5DF0" w:rsidRPr="00B7496A">
      <w:rPr>
        <w:rStyle w:val="Nmerodepgina"/>
        <w:rFonts w:ascii="Trebuchet MS" w:hAnsi="Trebuchet MS"/>
        <w:sz w:val="16"/>
        <w:szCs w:val="16"/>
        <w:lang w:val="pt-PT"/>
      </w:rPr>
      <w:t xml:space="preserve"> </w:t>
    </w:r>
    <w:r w:rsidR="0013602A" w:rsidRPr="00D57604">
      <w:rPr>
        <w:rStyle w:val="Nmerodepgina"/>
        <w:rFonts w:ascii="Trebuchet MS" w:hAnsi="Trebuchet MS"/>
        <w:sz w:val="16"/>
        <w:szCs w:val="16"/>
      </w:rPr>
      <w:fldChar w:fldCharType="begin"/>
    </w:r>
    <w:r w:rsidR="00D57604" w:rsidRPr="00B7496A">
      <w:rPr>
        <w:rStyle w:val="Nmerodepgina"/>
        <w:rFonts w:ascii="Trebuchet MS" w:hAnsi="Trebuchet MS"/>
        <w:sz w:val="16"/>
        <w:szCs w:val="16"/>
        <w:lang w:val="pt-PT"/>
      </w:rPr>
      <w:instrText xml:space="preserve"> PAGE </w:instrText>
    </w:r>
    <w:r w:rsidR="0013602A" w:rsidRPr="00D57604">
      <w:rPr>
        <w:rStyle w:val="Nmerodepgina"/>
        <w:rFonts w:ascii="Trebuchet MS" w:hAnsi="Trebuchet MS"/>
        <w:sz w:val="16"/>
        <w:szCs w:val="16"/>
      </w:rPr>
      <w:fldChar w:fldCharType="separate"/>
    </w:r>
    <w:r w:rsidR="007F5D01">
      <w:rPr>
        <w:rStyle w:val="Nmerodepgina"/>
        <w:rFonts w:ascii="Trebuchet MS" w:hAnsi="Trebuchet MS"/>
        <w:noProof/>
        <w:sz w:val="16"/>
        <w:szCs w:val="16"/>
        <w:lang w:val="pt-PT"/>
      </w:rPr>
      <w:t>2</w:t>
    </w:r>
    <w:r w:rsidR="0013602A" w:rsidRPr="00D57604">
      <w:rPr>
        <w:rStyle w:val="Nmerodepgina"/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AB7" w:rsidRDefault="00E34AB7">
      <w:r>
        <w:separator/>
      </w:r>
    </w:p>
  </w:footnote>
  <w:footnote w:type="continuationSeparator" w:id="0">
    <w:p w:rsidR="00E34AB7" w:rsidRDefault="00E34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604" w:rsidRPr="00D57604" w:rsidRDefault="00D57604" w:rsidP="00D57604">
    <w:pPr>
      <w:pStyle w:val="Encabezado"/>
      <w:jc w:val="right"/>
      <w:rPr>
        <w:rFonts w:ascii="Trebuchet MS" w:hAnsi="Trebuchet MS"/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D2BB4"/>
    <w:multiLevelType w:val="singleLevel"/>
    <w:tmpl w:val="9EBE8C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44002"/>
    <w:rsid w:val="000E120B"/>
    <w:rsid w:val="0013602A"/>
    <w:rsid w:val="001C0689"/>
    <w:rsid w:val="001C3584"/>
    <w:rsid w:val="002276D1"/>
    <w:rsid w:val="002E2881"/>
    <w:rsid w:val="003650D7"/>
    <w:rsid w:val="0078268C"/>
    <w:rsid w:val="007F5D01"/>
    <w:rsid w:val="0085123C"/>
    <w:rsid w:val="008725B5"/>
    <w:rsid w:val="009E5DF0"/>
    <w:rsid w:val="009F3AAE"/>
    <w:rsid w:val="00A91F3E"/>
    <w:rsid w:val="00B6301E"/>
    <w:rsid w:val="00B7496A"/>
    <w:rsid w:val="00BF11EB"/>
    <w:rsid w:val="00C24855"/>
    <w:rsid w:val="00C44002"/>
    <w:rsid w:val="00C657F9"/>
    <w:rsid w:val="00C65ADC"/>
    <w:rsid w:val="00D57604"/>
    <w:rsid w:val="00E162DA"/>
    <w:rsid w:val="00E34AB7"/>
    <w:rsid w:val="00E368F3"/>
    <w:rsid w:val="00E67D2B"/>
    <w:rsid w:val="00ED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2A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Ttulo1">
    <w:name w:val="heading 1"/>
    <w:basedOn w:val="Normal"/>
    <w:next w:val="Normal"/>
    <w:qFormat/>
    <w:rsid w:val="0013602A"/>
    <w:pPr>
      <w:keepNext/>
      <w:widowControl w:val="0"/>
      <w:ind w:right="-720"/>
      <w:outlineLvl w:val="0"/>
    </w:pPr>
    <w:rPr>
      <w:rFonts w:ascii="Helvetica" w:hAnsi="Helvetica"/>
      <w:b/>
      <w:caps/>
      <w:sz w:val="18"/>
      <w:lang w:val="en-US"/>
    </w:rPr>
  </w:style>
  <w:style w:type="paragraph" w:styleId="Ttulo2">
    <w:name w:val="heading 2"/>
    <w:basedOn w:val="Normal"/>
    <w:next w:val="Normal"/>
    <w:qFormat/>
    <w:rsid w:val="0013602A"/>
    <w:pPr>
      <w:keepNext/>
      <w:widowControl w:val="0"/>
      <w:ind w:right="13"/>
      <w:jc w:val="both"/>
      <w:outlineLvl w:val="1"/>
    </w:pPr>
    <w:rPr>
      <w:rFonts w:ascii="Helvetica" w:hAnsi="Helvetica"/>
      <w:b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13602A"/>
    <w:rPr>
      <w:sz w:val="16"/>
    </w:rPr>
  </w:style>
  <w:style w:type="paragraph" w:styleId="Textocomentario">
    <w:name w:val="annotation text"/>
    <w:basedOn w:val="Normal"/>
    <w:link w:val="TextocomentarioCar"/>
    <w:semiHidden/>
    <w:rsid w:val="0013602A"/>
  </w:style>
  <w:style w:type="paragraph" w:styleId="Epgrafe">
    <w:name w:val="caption"/>
    <w:basedOn w:val="Normal"/>
    <w:next w:val="Normal"/>
    <w:qFormat/>
    <w:rsid w:val="0013602A"/>
    <w:pPr>
      <w:spacing w:before="120" w:after="120"/>
    </w:pPr>
    <w:rPr>
      <w:b/>
    </w:rPr>
  </w:style>
  <w:style w:type="character" w:styleId="Hipervnculo">
    <w:name w:val="Hyperlink"/>
    <w:rsid w:val="0013602A"/>
    <w:rPr>
      <w:color w:val="0000FF"/>
      <w:u w:val="single"/>
    </w:rPr>
  </w:style>
  <w:style w:type="paragraph" w:customStyle="1" w:styleId="SECTIONTITLE">
    <w:name w:val="SECTION TITLE"/>
    <w:basedOn w:val="Normal"/>
    <w:rsid w:val="00E368F3"/>
    <w:pPr>
      <w:keepNext/>
      <w:widowControl w:val="0"/>
      <w:spacing w:after="80" w:line="264" w:lineRule="auto"/>
      <w:jc w:val="both"/>
    </w:pPr>
    <w:rPr>
      <w:rFonts w:ascii="Trebuchet MS" w:hAnsi="Trebuchet MS"/>
      <w:b/>
      <w:caps/>
      <w:lang w:val="en-US"/>
    </w:rPr>
  </w:style>
  <w:style w:type="paragraph" w:customStyle="1" w:styleId="Subsectiontitle">
    <w:name w:val="Subsection title"/>
    <w:basedOn w:val="Ttulo2"/>
    <w:rsid w:val="0013602A"/>
    <w:pPr>
      <w:spacing w:after="80" w:line="264" w:lineRule="auto"/>
      <w:ind w:right="11"/>
      <w:outlineLvl w:val="9"/>
    </w:pPr>
    <w:rPr>
      <w:rFonts w:ascii="Trebuchet MS" w:hAnsi="Trebuchet MS"/>
      <w:sz w:val="16"/>
    </w:rPr>
  </w:style>
  <w:style w:type="paragraph" w:customStyle="1" w:styleId="MAINTITLE">
    <w:name w:val="MAIN TITLE"/>
    <w:basedOn w:val="Normal"/>
    <w:rsid w:val="0013602A"/>
    <w:pPr>
      <w:widowControl w:val="0"/>
      <w:spacing w:after="360" w:line="360" w:lineRule="atLeast"/>
    </w:pPr>
    <w:rPr>
      <w:rFonts w:ascii="Verdana" w:hAnsi="Verdana"/>
      <w:sz w:val="32"/>
      <w:lang w:val="en-US"/>
    </w:rPr>
  </w:style>
  <w:style w:type="paragraph" w:customStyle="1" w:styleId="Subtitle">
    <w:name w:val="Sub title"/>
    <w:basedOn w:val="Normal"/>
    <w:rsid w:val="0013602A"/>
    <w:pPr>
      <w:widowControl w:val="0"/>
    </w:pPr>
    <w:rPr>
      <w:rFonts w:ascii="Trebuchet MS" w:hAnsi="Trebuchet MS"/>
      <w:lang w:val="en-US"/>
    </w:rPr>
  </w:style>
  <w:style w:type="paragraph" w:customStyle="1" w:styleId="Authors">
    <w:name w:val="Authors"/>
    <w:basedOn w:val="Normal"/>
    <w:rsid w:val="0013602A"/>
    <w:pPr>
      <w:widowControl w:val="0"/>
      <w:spacing w:line="360" w:lineRule="atLeast"/>
    </w:pPr>
    <w:rPr>
      <w:rFonts w:ascii="Verdana" w:hAnsi="Verdana"/>
      <w:b/>
      <w:sz w:val="18"/>
      <w:lang w:val="en-US"/>
    </w:rPr>
  </w:style>
  <w:style w:type="paragraph" w:customStyle="1" w:styleId="Paragraphe">
    <w:name w:val="Paragraphe"/>
    <w:basedOn w:val="Normal"/>
    <w:rsid w:val="0013602A"/>
    <w:pPr>
      <w:spacing w:after="240"/>
      <w:jc w:val="both"/>
    </w:pPr>
    <w:rPr>
      <w:rFonts w:ascii="Times" w:hAnsi="Times"/>
      <w:lang w:val="fr-FR"/>
    </w:rPr>
  </w:style>
  <w:style w:type="paragraph" w:customStyle="1" w:styleId="Text">
    <w:name w:val="Text"/>
    <w:basedOn w:val="Normal"/>
    <w:rsid w:val="0013602A"/>
    <w:pPr>
      <w:widowControl w:val="0"/>
      <w:spacing w:after="200" w:line="264" w:lineRule="auto"/>
      <w:jc w:val="both"/>
    </w:pPr>
    <w:rPr>
      <w:rFonts w:ascii="Trebuchet MS" w:hAnsi="Trebuchet MS"/>
      <w:sz w:val="18"/>
      <w:lang w:val="en-US"/>
    </w:rPr>
  </w:style>
  <w:style w:type="paragraph" w:customStyle="1" w:styleId="Enumeration">
    <w:name w:val="Enumeration"/>
    <w:basedOn w:val="Normal"/>
    <w:rsid w:val="0013602A"/>
    <w:pPr>
      <w:widowControl w:val="0"/>
      <w:tabs>
        <w:tab w:val="left" w:pos="36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Bibliografa1">
    <w:name w:val="Bibliografía1"/>
    <w:basedOn w:val="Normal"/>
    <w:rsid w:val="0013602A"/>
    <w:pPr>
      <w:widowControl w:val="0"/>
      <w:tabs>
        <w:tab w:val="left" w:pos="360"/>
        <w:tab w:val="left" w:pos="72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character" w:customStyle="1" w:styleId="BibliographyChar">
    <w:name w:val="Bibliography Char"/>
    <w:rsid w:val="0013602A"/>
    <w:rPr>
      <w:rFonts w:ascii="Trebuchet MS" w:hAnsi="Trebuchet MS"/>
      <w:noProof w:val="0"/>
      <w:sz w:val="18"/>
      <w:lang w:val="en-US"/>
    </w:rPr>
  </w:style>
  <w:style w:type="paragraph" w:customStyle="1" w:styleId="Tableauthorname">
    <w:name w:val="Table author name"/>
    <w:basedOn w:val="Normal"/>
    <w:rsid w:val="0013602A"/>
    <w:pPr>
      <w:widowControl w:val="0"/>
      <w:spacing w:before="120"/>
      <w:jc w:val="both"/>
    </w:pPr>
    <w:rPr>
      <w:rFonts w:ascii="Trebuchet MS" w:hAnsi="Trebuchet MS"/>
      <w:b/>
      <w:sz w:val="16"/>
      <w:lang w:val="en-US"/>
    </w:rPr>
  </w:style>
  <w:style w:type="paragraph" w:customStyle="1" w:styleId="Abstract">
    <w:name w:val="Abstract"/>
    <w:basedOn w:val="Normal"/>
    <w:rsid w:val="0013602A"/>
    <w:pPr>
      <w:widowControl w:val="0"/>
      <w:spacing w:after="200" w:line="264" w:lineRule="auto"/>
      <w:ind w:left="1134" w:right="1133"/>
      <w:jc w:val="both"/>
    </w:pPr>
    <w:rPr>
      <w:rFonts w:ascii="Trebuchet MS" w:hAnsi="Trebuchet MS"/>
      <w:sz w:val="16"/>
      <w:lang w:val="en-US"/>
    </w:rPr>
  </w:style>
  <w:style w:type="paragraph" w:styleId="Encabezado">
    <w:name w:val="header"/>
    <w:basedOn w:val="Normal"/>
    <w:rsid w:val="00D576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6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604"/>
  </w:style>
  <w:style w:type="paragraph" w:customStyle="1" w:styleId="p1">
    <w:name w:val="p1"/>
    <w:basedOn w:val="Normal"/>
    <w:rsid w:val="00BF11EB"/>
    <w:pPr>
      <w:overflowPunct/>
      <w:autoSpaceDE/>
      <w:autoSpaceDN/>
      <w:adjustRightInd/>
      <w:textAlignment w:val="auto"/>
    </w:pPr>
    <w:rPr>
      <w:rFonts w:ascii=".SF UI Display" w:eastAsia="Calibri" w:hAnsi=".SF UI Display"/>
      <w:color w:val="454545"/>
      <w:sz w:val="32"/>
      <w:szCs w:val="32"/>
      <w:lang w:val="es-ES" w:eastAsia="es-ES"/>
    </w:rPr>
  </w:style>
  <w:style w:type="character" w:customStyle="1" w:styleId="s1">
    <w:name w:val="s1"/>
    <w:rsid w:val="00BF11EB"/>
    <w:rPr>
      <w:rFonts w:ascii=".SFUIDisplay-Regular" w:hAnsi=".SFUIDisplay-Regular" w:hint="default"/>
      <w:b w:val="0"/>
      <w:bCs w:val="0"/>
      <w:i w:val="0"/>
      <w:iCs w:val="0"/>
      <w:sz w:val="42"/>
      <w:szCs w:val="42"/>
    </w:rPr>
  </w:style>
  <w:style w:type="character" w:customStyle="1" w:styleId="apple-converted-space">
    <w:name w:val="apple-converted-space"/>
    <w:rsid w:val="00BF11EB"/>
  </w:style>
  <w:style w:type="paragraph" w:customStyle="1" w:styleId="Listavistosa-nfasis11">
    <w:name w:val="Lista vistosa - Énfasis 11"/>
    <w:basedOn w:val="Normal"/>
    <w:uiPriority w:val="34"/>
    <w:qFormat/>
    <w:rsid w:val="00BF11E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s-ES"/>
    </w:rPr>
  </w:style>
  <w:style w:type="character" w:customStyle="1" w:styleId="shorttext">
    <w:name w:val="short_text"/>
    <w:rsid w:val="00BF11EB"/>
  </w:style>
  <w:style w:type="paragraph" w:styleId="Textodeglobo">
    <w:name w:val="Balloon Text"/>
    <w:basedOn w:val="Normal"/>
    <w:link w:val="TextodegloboCar"/>
    <w:semiHidden/>
    <w:unhideWhenUsed/>
    <w:rsid w:val="003650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650D7"/>
    <w:rPr>
      <w:rFonts w:ascii="Tahoma" w:hAnsi="Tahoma" w:cs="Tahoma"/>
      <w:sz w:val="16"/>
      <w:szCs w:val="16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C0689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C0689"/>
    <w:rPr>
      <w:lang w:val="en-GB" w:eastAsia="en-U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C0689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ind w:right="-720"/>
      <w:outlineLvl w:val="0"/>
    </w:pPr>
    <w:rPr>
      <w:rFonts w:ascii="Helvetica" w:hAnsi="Helvetica"/>
      <w:b/>
      <w:caps/>
      <w:sz w:val="18"/>
      <w:lang w:val="en-US"/>
    </w:rPr>
  </w:style>
  <w:style w:type="paragraph" w:styleId="Ttulo2">
    <w:name w:val="heading 2"/>
    <w:basedOn w:val="Normal"/>
    <w:next w:val="Normal"/>
    <w:qFormat/>
    <w:pPr>
      <w:keepNext/>
      <w:widowControl w:val="0"/>
      <w:ind w:right="13"/>
      <w:jc w:val="both"/>
      <w:outlineLvl w:val="1"/>
    </w:pPr>
    <w:rPr>
      <w:rFonts w:ascii="Helvetica" w:hAnsi="Helvetica"/>
      <w:b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</w:style>
  <w:style w:type="paragraph" w:styleId="Epgrafe">
    <w:name w:val="caption"/>
    <w:basedOn w:val="Normal"/>
    <w:next w:val="Normal"/>
    <w:qFormat/>
    <w:pPr>
      <w:spacing w:before="120" w:after="120"/>
    </w:pPr>
    <w:rPr>
      <w:b/>
    </w:rPr>
  </w:style>
  <w:style w:type="character" w:styleId="Hipervnculo">
    <w:name w:val="Hyperlink"/>
    <w:rPr>
      <w:color w:val="0000FF"/>
      <w:u w:val="single"/>
    </w:rPr>
  </w:style>
  <w:style w:type="paragraph" w:customStyle="1" w:styleId="SECTIONTITLE">
    <w:name w:val="SECTION TITLE"/>
    <w:basedOn w:val="Normal"/>
    <w:rsid w:val="00E368F3"/>
    <w:pPr>
      <w:keepNext/>
      <w:widowControl w:val="0"/>
      <w:spacing w:after="80" w:line="264" w:lineRule="auto"/>
      <w:jc w:val="both"/>
    </w:pPr>
    <w:rPr>
      <w:rFonts w:ascii="Trebuchet MS" w:hAnsi="Trebuchet MS"/>
      <w:b/>
      <w:caps/>
      <w:lang w:val="en-US"/>
    </w:rPr>
  </w:style>
  <w:style w:type="paragraph" w:customStyle="1" w:styleId="Subsectiontitle">
    <w:name w:val="Subsection title"/>
    <w:basedOn w:val="Ttulo2"/>
    <w:pPr>
      <w:spacing w:after="80" w:line="264" w:lineRule="auto"/>
      <w:ind w:right="11"/>
      <w:outlineLvl w:val="9"/>
    </w:pPr>
    <w:rPr>
      <w:rFonts w:ascii="Trebuchet MS" w:hAnsi="Trebuchet MS"/>
      <w:sz w:val="16"/>
    </w:rPr>
  </w:style>
  <w:style w:type="paragraph" w:customStyle="1" w:styleId="MAINTITLE">
    <w:name w:val="MAIN TITLE"/>
    <w:basedOn w:val="Normal"/>
    <w:pPr>
      <w:widowControl w:val="0"/>
      <w:spacing w:after="360" w:line="360" w:lineRule="atLeast"/>
    </w:pPr>
    <w:rPr>
      <w:rFonts w:ascii="Verdana" w:hAnsi="Verdana"/>
      <w:sz w:val="32"/>
      <w:lang w:val="en-US"/>
    </w:rPr>
  </w:style>
  <w:style w:type="paragraph" w:customStyle="1" w:styleId="Subtitle">
    <w:name w:val="Sub title"/>
    <w:basedOn w:val="Normal"/>
    <w:pPr>
      <w:widowControl w:val="0"/>
    </w:pPr>
    <w:rPr>
      <w:rFonts w:ascii="Trebuchet MS" w:hAnsi="Trebuchet MS"/>
      <w:lang w:val="en-US"/>
    </w:rPr>
  </w:style>
  <w:style w:type="paragraph" w:customStyle="1" w:styleId="Authors">
    <w:name w:val="Authors"/>
    <w:basedOn w:val="Normal"/>
    <w:pPr>
      <w:widowControl w:val="0"/>
      <w:spacing w:line="360" w:lineRule="atLeast"/>
    </w:pPr>
    <w:rPr>
      <w:rFonts w:ascii="Verdana" w:hAnsi="Verdana"/>
      <w:b/>
      <w:sz w:val="18"/>
      <w:lang w:val="en-US"/>
    </w:rPr>
  </w:style>
  <w:style w:type="paragraph" w:customStyle="1" w:styleId="Paragraphe">
    <w:name w:val="Paragraphe"/>
    <w:basedOn w:val="Normal"/>
    <w:pPr>
      <w:spacing w:after="240"/>
      <w:jc w:val="both"/>
    </w:pPr>
    <w:rPr>
      <w:rFonts w:ascii="Times" w:hAnsi="Times"/>
      <w:lang w:val="fr-FR"/>
    </w:rPr>
  </w:style>
  <w:style w:type="paragraph" w:customStyle="1" w:styleId="Text">
    <w:name w:val="Text"/>
    <w:basedOn w:val="Normal"/>
    <w:pPr>
      <w:widowControl w:val="0"/>
      <w:spacing w:after="200" w:line="264" w:lineRule="auto"/>
      <w:jc w:val="both"/>
    </w:pPr>
    <w:rPr>
      <w:rFonts w:ascii="Trebuchet MS" w:hAnsi="Trebuchet MS"/>
      <w:sz w:val="18"/>
      <w:lang w:val="en-US"/>
    </w:rPr>
  </w:style>
  <w:style w:type="paragraph" w:customStyle="1" w:styleId="Enumeration">
    <w:name w:val="Enumeration"/>
    <w:basedOn w:val="Normal"/>
    <w:pPr>
      <w:widowControl w:val="0"/>
      <w:tabs>
        <w:tab w:val="left" w:pos="36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Bibliografa1">
    <w:name w:val="Bibliografía1"/>
    <w:basedOn w:val="Normal"/>
    <w:pPr>
      <w:widowControl w:val="0"/>
      <w:tabs>
        <w:tab w:val="left" w:pos="360"/>
        <w:tab w:val="left" w:pos="72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character" w:customStyle="1" w:styleId="BibliographyChar">
    <w:name w:val="Bibliography Char"/>
    <w:rPr>
      <w:rFonts w:ascii="Trebuchet MS" w:hAnsi="Trebuchet MS"/>
      <w:noProof w:val="0"/>
      <w:sz w:val="18"/>
      <w:lang w:val="en-US"/>
    </w:rPr>
  </w:style>
  <w:style w:type="paragraph" w:customStyle="1" w:styleId="Tableauthorname">
    <w:name w:val="Table author name"/>
    <w:basedOn w:val="Normal"/>
    <w:pPr>
      <w:widowControl w:val="0"/>
      <w:spacing w:before="120"/>
      <w:jc w:val="both"/>
    </w:pPr>
    <w:rPr>
      <w:rFonts w:ascii="Trebuchet MS" w:hAnsi="Trebuchet MS"/>
      <w:b/>
      <w:sz w:val="16"/>
      <w:lang w:val="en-US"/>
    </w:rPr>
  </w:style>
  <w:style w:type="paragraph" w:customStyle="1" w:styleId="Abstract">
    <w:name w:val="Abstract"/>
    <w:basedOn w:val="Normal"/>
    <w:pPr>
      <w:widowControl w:val="0"/>
      <w:spacing w:after="200" w:line="264" w:lineRule="auto"/>
      <w:ind w:left="1134" w:right="1133"/>
      <w:jc w:val="both"/>
    </w:pPr>
    <w:rPr>
      <w:rFonts w:ascii="Trebuchet MS" w:hAnsi="Trebuchet MS"/>
      <w:sz w:val="16"/>
      <w:lang w:val="en-US"/>
    </w:rPr>
  </w:style>
  <w:style w:type="paragraph" w:styleId="Encabezado">
    <w:name w:val="header"/>
    <w:basedOn w:val="Normal"/>
    <w:rsid w:val="00D576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6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604"/>
  </w:style>
  <w:style w:type="paragraph" w:customStyle="1" w:styleId="p1">
    <w:name w:val="p1"/>
    <w:basedOn w:val="Normal"/>
    <w:rsid w:val="00BF11EB"/>
    <w:pPr>
      <w:overflowPunct/>
      <w:autoSpaceDE/>
      <w:autoSpaceDN/>
      <w:adjustRightInd/>
      <w:textAlignment w:val="auto"/>
    </w:pPr>
    <w:rPr>
      <w:rFonts w:ascii=".SF UI Display" w:eastAsia="Calibri" w:hAnsi=".SF UI Display"/>
      <w:color w:val="454545"/>
      <w:sz w:val="32"/>
      <w:szCs w:val="32"/>
      <w:lang w:val="es-ES" w:eastAsia="es-ES"/>
    </w:rPr>
  </w:style>
  <w:style w:type="character" w:customStyle="1" w:styleId="s1">
    <w:name w:val="s1"/>
    <w:rsid w:val="00BF11EB"/>
    <w:rPr>
      <w:rFonts w:ascii=".SFUIDisplay-Regular" w:hAnsi=".SFUIDisplay-Regular" w:hint="default"/>
      <w:b w:val="0"/>
      <w:bCs w:val="0"/>
      <w:i w:val="0"/>
      <w:iCs w:val="0"/>
      <w:sz w:val="42"/>
      <w:szCs w:val="42"/>
    </w:rPr>
  </w:style>
  <w:style w:type="character" w:customStyle="1" w:styleId="apple-converted-space">
    <w:name w:val="apple-converted-space"/>
    <w:rsid w:val="00BF11EB"/>
  </w:style>
  <w:style w:type="paragraph" w:customStyle="1" w:styleId="Listavistosa-nfasis11">
    <w:name w:val="Lista vistosa - Énfasis 11"/>
    <w:basedOn w:val="Normal"/>
    <w:uiPriority w:val="34"/>
    <w:qFormat/>
    <w:rsid w:val="00BF11E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s-ES"/>
    </w:rPr>
  </w:style>
  <w:style w:type="character" w:customStyle="1" w:styleId="shorttext">
    <w:name w:val="short_text"/>
    <w:rsid w:val="00BF11EB"/>
  </w:style>
  <w:style w:type="paragraph" w:styleId="Textodeglobo">
    <w:name w:val="Balloon Text"/>
    <w:basedOn w:val="Normal"/>
    <w:link w:val="TextodegloboCar"/>
    <w:semiHidden/>
    <w:unhideWhenUsed/>
    <w:rsid w:val="003650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650D7"/>
    <w:rPr>
      <w:rFonts w:ascii="Tahoma" w:hAnsi="Tahoma" w:cs="Tahoma"/>
      <w:sz w:val="16"/>
      <w:szCs w:val="16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C0689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C0689"/>
    <w:rPr>
      <w:lang w:val="en-GB" w:eastAsia="en-U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C0689"/>
    <w:rPr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JIIDE 2010 PROCEEDINGS FORMAT</vt:lpstr>
    </vt:vector>
  </TitlesOfParts>
  <Company>JIIDE 2010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JIIDE 2010 PROCEEDINGS FORMAT</dc:title>
  <dc:creator>JIIDE 2010</dc:creator>
  <cp:lastModifiedBy>R13</cp:lastModifiedBy>
  <cp:revision>2</cp:revision>
  <dcterms:created xsi:type="dcterms:W3CDTF">2016-07-05T16:51:00Z</dcterms:created>
  <dcterms:modified xsi:type="dcterms:W3CDTF">2016-07-05T16:51:00Z</dcterms:modified>
</cp:coreProperties>
</file>