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EA" w:rsidRDefault="00CC042E" w:rsidP="00714E71">
      <w:pPr>
        <w:pStyle w:val="MAINTITLE"/>
        <w:jc w:val="both"/>
        <w:rPr>
          <w:lang w:val="pt-PT"/>
        </w:rPr>
      </w:pPr>
      <w:bookmarkStart w:id="0" w:name="_GoBack"/>
      <w:bookmarkEnd w:id="0"/>
      <w:r>
        <w:rPr>
          <w:lang w:val="pt-PT"/>
        </w:rPr>
        <w:t xml:space="preserve">Novedades en </w:t>
      </w:r>
      <w:proofErr w:type="gramStart"/>
      <w:r>
        <w:rPr>
          <w:lang w:val="pt-PT"/>
        </w:rPr>
        <w:t>e</w:t>
      </w:r>
      <w:r w:rsidR="000F1BEA">
        <w:rPr>
          <w:lang w:val="pt-PT"/>
        </w:rPr>
        <w:t>l</w:t>
      </w:r>
      <w:proofErr w:type="gramEnd"/>
      <w:r w:rsidR="000F1BEA">
        <w:rPr>
          <w:lang w:val="pt-PT"/>
        </w:rPr>
        <w:t xml:space="preserve"> servicio de catálogo de metadatos de </w:t>
      </w:r>
      <w:r w:rsidR="00F4439D">
        <w:rPr>
          <w:lang w:val="pt-PT"/>
        </w:rPr>
        <w:t xml:space="preserve">la </w:t>
      </w:r>
      <w:r w:rsidR="000F1BEA">
        <w:rPr>
          <w:lang w:val="pt-PT"/>
        </w:rPr>
        <w:t>IDEE: la puerta de entrada al catálogo europeo</w:t>
      </w:r>
    </w:p>
    <w:p w:rsidR="002276D1" w:rsidRPr="00C44002" w:rsidRDefault="00F4439D" w:rsidP="00C44002">
      <w:pPr>
        <w:pStyle w:val="Subtitle"/>
        <w:rPr>
          <w:lang w:val="pt-PT"/>
        </w:rPr>
      </w:pPr>
      <w:r>
        <w:rPr>
          <w:lang w:val="pt-PT"/>
        </w:rPr>
        <w:t>I</w:t>
      </w:r>
      <w:r w:rsidR="00BF0791">
        <w:rPr>
          <w:lang w:val="pt-PT"/>
        </w:rPr>
        <w:t xml:space="preserve">ntegración y </w:t>
      </w:r>
      <w:r w:rsidR="00714E71">
        <w:rPr>
          <w:lang w:val="pt-PT"/>
        </w:rPr>
        <w:t xml:space="preserve">publicación de metadatos en </w:t>
      </w:r>
      <w:proofErr w:type="gramStart"/>
      <w:r>
        <w:rPr>
          <w:lang w:val="pt-PT"/>
        </w:rPr>
        <w:t>la</w:t>
      </w:r>
      <w:proofErr w:type="gramEnd"/>
      <w:r>
        <w:rPr>
          <w:lang w:val="pt-PT"/>
        </w:rPr>
        <w:t xml:space="preserve"> </w:t>
      </w:r>
      <w:r w:rsidR="00714E71">
        <w:rPr>
          <w:lang w:val="pt-PT"/>
        </w:rPr>
        <w:t>IDEE</w:t>
      </w:r>
      <w:r w:rsidR="00BF0791">
        <w:rPr>
          <w:lang w:val="pt-PT"/>
        </w:rPr>
        <w:t xml:space="preserve"> </w:t>
      </w:r>
    </w:p>
    <w:p w:rsidR="002276D1" w:rsidRDefault="002276D1">
      <w:pPr>
        <w:rPr>
          <w:lang w:val="pt-PT"/>
        </w:rPr>
      </w:pPr>
    </w:p>
    <w:p w:rsidR="00714E71" w:rsidRDefault="00714E71" w:rsidP="00D272E6">
      <w:pPr>
        <w:pStyle w:val="Authors"/>
        <w:jc w:val="both"/>
        <w:rPr>
          <w:lang w:val="pt-PT"/>
        </w:rPr>
      </w:pPr>
      <w:r>
        <w:rPr>
          <w:lang w:val="pt-PT"/>
        </w:rPr>
        <w:t>SÁNCHEZ, Alejandra;</w:t>
      </w:r>
      <w:r w:rsidRPr="00714E71">
        <w:rPr>
          <w:lang w:val="pt-PT"/>
        </w:rPr>
        <w:t xml:space="preserve"> </w:t>
      </w:r>
      <w:r>
        <w:rPr>
          <w:lang w:val="pt-PT"/>
        </w:rPr>
        <w:t>ABAD, Paloma;</w:t>
      </w:r>
      <w:r w:rsidRPr="00714E71">
        <w:rPr>
          <w:lang w:val="pt-PT"/>
        </w:rPr>
        <w:t xml:space="preserve"> </w:t>
      </w:r>
      <w:r>
        <w:rPr>
          <w:lang w:val="pt-PT"/>
        </w:rPr>
        <w:t>SOTERES, Carolina; RODRÍGUEZ</w:t>
      </w:r>
      <w:r w:rsidRPr="009F3AAE">
        <w:rPr>
          <w:lang w:val="pt-PT"/>
        </w:rPr>
        <w:t xml:space="preserve">, </w:t>
      </w:r>
      <w:r>
        <w:rPr>
          <w:lang w:val="pt-PT"/>
        </w:rPr>
        <w:t>Antonio F</w:t>
      </w:r>
      <w:r w:rsidRPr="009F3AAE">
        <w:rPr>
          <w:lang w:val="pt-PT"/>
        </w:rPr>
        <w:t>;</w:t>
      </w:r>
      <w:r w:rsidR="00BF1C5D" w:rsidRPr="00BF1C5D">
        <w:rPr>
          <w:lang w:val="pt-PT"/>
        </w:rPr>
        <w:t xml:space="preserve"> </w:t>
      </w:r>
      <w:r w:rsidR="00BF1C5D">
        <w:rPr>
          <w:lang w:val="pt-PT"/>
        </w:rPr>
        <w:t>LÓPEZ, Emilio;</w:t>
      </w:r>
      <w:r w:rsidR="00F4439D">
        <w:rPr>
          <w:lang w:val="pt-PT"/>
        </w:rPr>
        <w:t xml:space="preserve"> </w:t>
      </w:r>
      <w:r w:rsidR="00BF0791">
        <w:rPr>
          <w:lang w:val="pt-PT"/>
        </w:rPr>
        <w:t>CANO, Guadalupe</w:t>
      </w:r>
      <w:r w:rsidR="00FC608F">
        <w:rPr>
          <w:lang w:val="pt-PT"/>
        </w:rPr>
        <w:t xml:space="preserve">; </w:t>
      </w:r>
      <w:r w:rsidR="00034837">
        <w:rPr>
          <w:lang w:val="pt-PT"/>
        </w:rPr>
        <w:t>FERNÁNDEZ, Jacinto; RUIZ, Cristina; BACHILLER, Álvaro</w:t>
      </w:r>
      <w:r w:rsidR="00BF1C5D" w:rsidRPr="00BF1C5D">
        <w:rPr>
          <w:lang w:val="pt-PT"/>
        </w:rPr>
        <w:t xml:space="preserve"> </w:t>
      </w:r>
    </w:p>
    <w:p w:rsidR="00714E71" w:rsidRDefault="00714E71">
      <w:pPr>
        <w:rPr>
          <w:lang w:val="pt-PT"/>
        </w:rPr>
      </w:pPr>
    </w:p>
    <w:p w:rsidR="002276D1" w:rsidRDefault="002276D1">
      <w:pPr>
        <w:rPr>
          <w:rFonts w:ascii="Verdana" w:hAnsi="Verdana"/>
          <w:b/>
          <w:sz w:val="18"/>
          <w:lang w:val="pt-PT"/>
        </w:rPr>
      </w:pPr>
    </w:p>
    <w:p w:rsidR="002276D1" w:rsidRPr="009F3AAE" w:rsidRDefault="002276D1">
      <w:pPr>
        <w:rPr>
          <w:lang w:val="pt-PT"/>
        </w:rPr>
        <w:sectPr w:rsidR="002276D1" w:rsidRPr="009F3AAE" w:rsidSect="00661143">
          <w:headerReference w:type="default" r:id="rId8"/>
          <w:footerReference w:type="default" r:id="rId9"/>
          <w:type w:val="continuous"/>
          <w:pgSz w:w="11907" w:h="16840" w:code="9"/>
          <w:pgMar w:top="1701" w:right="1701" w:bottom="0" w:left="1985" w:header="720" w:footer="720" w:gutter="0"/>
          <w:cols w:space="0"/>
        </w:sectPr>
      </w:pPr>
    </w:p>
    <w:p w:rsidR="00B41FFD" w:rsidRDefault="00B055B2" w:rsidP="00B41FFD">
      <w:pPr>
        <w:pStyle w:val="Abstract"/>
        <w:rPr>
          <w:lang w:val="pt-PT"/>
        </w:rPr>
      </w:pPr>
      <w:r>
        <w:rPr>
          <w:lang w:val="pt-PT"/>
        </w:rPr>
        <w:lastRenderedPageBreak/>
        <w:t xml:space="preserve">La Directiva Inspire </w:t>
      </w:r>
      <w:r w:rsidR="00C90D93">
        <w:rPr>
          <w:lang w:val="pt-PT"/>
        </w:rPr>
        <w:t xml:space="preserve">obliga a </w:t>
      </w:r>
      <w:r>
        <w:rPr>
          <w:lang w:val="pt-PT"/>
        </w:rPr>
        <w:t xml:space="preserve">que cada uno de los </w:t>
      </w:r>
      <w:r w:rsidR="008739B8">
        <w:rPr>
          <w:lang w:val="pt-PT"/>
        </w:rPr>
        <w:t>E</w:t>
      </w:r>
      <w:r>
        <w:rPr>
          <w:lang w:val="pt-PT"/>
        </w:rPr>
        <w:t>stados miembro estable</w:t>
      </w:r>
      <w:r w:rsidR="00C90D93">
        <w:rPr>
          <w:lang w:val="pt-PT"/>
        </w:rPr>
        <w:t>zcan y gestionen</w:t>
      </w:r>
      <w:r>
        <w:rPr>
          <w:lang w:val="pt-PT"/>
        </w:rPr>
        <w:t xml:space="preserve">, entre </w:t>
      </w:r>
      <w:proofErr w:type="gramStart"/>
      <w:r>
        <w:rPr>
          <w:lang w:val="pt-PT"/>
        </w:rPr>
        <w:t>sus</w:t>
      </w:r>
      <w:proofErr w:type="gramEnd"/>
      <w:r>
        <w:rPr>
          <w:lang w:val="pt-PT"/>
        </w:rPr>
        <w:t xml:space="preserve"> servicios en red, un servicio de localización</w:t>
      </w:r>
      <w:r w:rsidR="00B41FFD">
        <w:rPr>
          <w:lang w:val="pt-PT"/>
        </w:rPr>
        <w:t xml:space="preserve"> </w:t>
      </w:r>
      <w:r w:rsidR="00B41FFD" w:rsidRPr="00B41FFD">
        <w:rPr>
          <w:lang w:val="pt-PT"/>
        </w:rPr>
        <w:t>que posibilite la búsqueda de</w:t>
      </w:r>
      <w:r w:rsidR="00B41FFD">
        <w:rPr>
          <w:lang w:val="pt-PT"/>
        </w:rPr>
        <w:t xml:space="preserve"> </w:t>
      </w:r>
      <w:r w:rsidR="00002033">
        <w:rPr>
          <w:lang w:val="pt-PT"/>
        </w:rPr>
        <w:t xml:space="preserve">los </w:t>
      </w:r>
      <w:r w:rsidR="00B41FFD" w:rsidRPr="00B41FFD">
        <w:rPr>
          <w:lang w:val="pt-PT"/>
        </w:rPr>
        <w:t xml:space="preserve">conjuntos de datos espaciales y servicios partiendo del contenido de los </w:t>
      </w:r>
      <w:r w:rsidR="008739B8">
        <w:rPr>
          <w:lang w:val="pt-PT"/>
        </w:rPr>
        <w:t xml:space="preserve">registros de </w:t>
      </w:r>
      <w:r w:rsidR="00B41FFD" w:rsidRPr="00B41FFD">
        <w:rPr>
          <w:lang w:val="pt-PT"/>
        </w:rPr>
        <w:t>metadatos correspon</w:t>
      </w:r>
      <w:r w:rsidR="00C90D93">
        <w:rPr>
          <w:lang w:val="pt-PT"/>
        </w:rPr>
        <w:t>dientes.</w:t>
      </w:r>
    </w:p>
    <w:p w:rsidR="00DA756F" w:rsidRDefault="00C90D93" w:rsidP="00B41FFD">
      <w:pPr>
        <w:pStyle w:val="Abstract"/>
        <w:rPr>
          <w:lang w:val="pt-PT"/>
        </w:rPr>
      </w:pPr>
      <w:r>
        <w:rPr>
          <w:lang w:val="pt-PT"/>
        </w:rPr>
        <w:t xml:space="preserve">La Infraestructura de Datos Espaciales de España (IDEE), que se corresponde con la </w:t>
      </w:r>
      <w:r w:rsidRPr="00C90D93">
        <w:rPr>
          <w:lang w:val="pt-PT"/>
        </w:rPr>
        <w:t xml:space="preserve">implementación de la Directiva Inspire </w:t>
      </w:r>
      <w:r w:rsidR="00F4439D">
        <w:rPr>
          <w:lang w:val="pt-PT"/>
        </w:rPr>
        <w:t>en</w:t>
      </w:r>
      <w:r w:rsidRPr="00C90D93">
        <w:rPr>
          <w:lang w:val="pt-PT"/>
        </w:rPr>
        <w:t xml:space="preserve"> España</w:t>
      </w:r>
      <w:r>
        <w:rPr>
          <w:lang w:val="pt-PT"/>
        </w:rPr>
        <w:t xml:space="preserve">, gestiona el servicio de localización nacional, un servicio de catálogo CSW </w:t>
      </w:r>
      <w:r w:rsidR="00002033">
        <w:rPr>
          <w:lang w:val="pt-PT"/>
        </w:rPr>
        <w:t xml:space="preserve">Inspire </w:t>
      </w:r>
      <w:r w:rsidR="00DA756F">
        <w:rPr>
          <w:lang w:val="pt-PT"/>
        </w:rPr>
        <w:t xml:space="preserve">que </w:t>
      </w:r>
      <w:r w:rsidR="00F4439D">
        <w:rPr>
          <w:lang w:val="pt-PT"/>
        </w:rPr>
        <w:t>está federado</w:t>
      </w:r>
      <w:r w:rsidR="00DA756F">
        <w:rPr>
          <w:lang w:val="pt-PT"/>
        </w:rPr>
        <w:t xml:space="preserve"> con el sistema de registro europeo de catálogos</w:t>
      </w:r>
      <w:r w:rsidR="008B422A">
        <w:rPr>
          <w:lang w:val="pt-PT"/>
        </w:rPr>
        <w:t>. Dicho sistema no solo hace cosecha (</w:t>
      </w:r>
      <w:r w:rsidR="008B422A" w:rsidRPr="00BF1C5D">
        <w:rPr>
          <w:i/>
          <w:lang w:val="pt-PT"/>
        </w:rPr>
        <w:t>harvesting</w:t>
      </w:r>
      <w:r w:rsidR="008B422A">
        <w:rPr>
          <w:lang w:val="pt-PT"/>
        </w:rPr>
        <w:t>) de metadatos</w:t>
      </w:r>
      <w:r w:rsidR="00F4439D">
        <w:rPr>
          <w:lang w:val="pt-PT"/>
        </w:rPr>
        <w:t>,</w:t>
      </w:r>
      <w:r w:rsidR="008B422A">
        <w:rPr>
          <w:lang w:val="pt-PT"/>
        </w:rPr>
        <w:t xml:space="preserve"> sino que además los verifica y proporciona indicadores de errores y del </w:t>
      </w:r>
      <w:r w:rsidR="00565AC7">
        <w:rPr>
          <w:lang w:val="pt-PT"/>
        </w:rPr>
        <w:t>grado de conformidad del servicio de catálogo nacional</w:t>
      </w:r>
      <w:r w:rsidR="00E51C23">
        <w:rPr>
          <w:lang w:val="pt-PT"/>
        </w:rPr>
        <w:t xml:space="preserve"> </w:t>
      </w:r>
      <w:r w:rsidR="008B422A">
        <w:rPr>
          <w:lang w:val="pt-PT"/>
        </w:rPr>
        <w:t xml:space="preserve">y su contenido </w:t>
      </w:r>
      <w:r w:rsidR="00E51C23">
        <w:rPr>
          <w:lang w:val="pt-PT"/>
        </w:rPr>
        <w:t>con respecto a</w:t>
      </w:r>
      <w:r w:rsidR="0019245E">
        <w:rPr>
          <w:lang w:val="pt-PT"/>
        </w:rPr>
        <w:t xml:space="preserve">l </w:t>
      </w:r>
      <w:r w:rsidR="00E51C23">
        <w:rPr>
          <w:lang w:val="pt-PT"/>
        </w:rPr>
        <w:t xml:space="preserve"> «</w:t>
      </w:r>
      <w:r w:rsidR="00E51C23" w:rsidRPr="00E51C23">
        <w:rPr>
          <w:lang w:val="pt-PT"/>
        </w:rPr>
        <w:t>Reglamento modificado (CE) Nº 976/2009 en lo que se refiere a los servicios de red</w:t>
      </w:r>
      <w:r w:rsidR="00E51C23">
        <w:rPr>
          <w:lang w:val="pt-PT"/>
        </w:rPr>
        <w:t xml:space="preserve">» y </w:t>
      </w:r>
      <w:r w:rsidR="00DD551D">
        <w:rPr>
          <w:lang w:val="pt-PT"/>
        </w:rPr>
        <w:t xml:space="preserve">al </w:t>
      </w:r>
      <w:r w:rsidR="00E51C23">
        <w:rPr>
          <w:lang w:val="pt-PT"/>
        </w:rPr>
        <w:t>«</w:t>
      </w:r>
      <w:r w:rsidR="00E51C23" w:rsidRPr="00E51C23">
        <w:rPr>
          <w:lang w:val="pt-PT"/>
        </w:rPr>
        <w:t>Reglamento (CE) Nº 1205/2008 en lo</w:t>
      </w:r>
      <w:r w:rsidR="00E51C23">
        <w:rPr>
          <w:lang w:val="pt-PT"/>
        </w:rPr>
        <w:t xml:space="preserve"> que se refiere a los metadatos»</w:t>
      </w:r>
      <w:r w:rsidR="00196475">
        <w:rPr>
          <w:lang w:val="pt-PT"/>
        </w:rPr>
        <w:t>.</w:t>
      </w:r>
    </w:p>
    <w:p w:rsidR="00BF1C5D" w:rsidRDefault="00DA756F" w:rsidP="00BF1C5D">
      <w:pPr>
        <w:pStyle w:val="Abstract"/>
        <w:rPr>
          <w:lang w:val="pt-PT"/>
        </w:rPr>
      </w:pPr>
      <w:r>
        <w:rPr>
          <w:lang w:val="pt-PT"/>
        </w:rPr>
        <w:t xml:space="preserve">Además, </w:t>
      </w:r>
      <w:r w:rsidR="008F50FF">
        <w:rPr>
          <w:lang w:val="pt-PT"/>
        </w:rPr>
        <w:t>el</w:t>
      </w:r>
      <w:r w:rsidR="00BF1C5D">
        <w:rPr>
          <w:lang w:val="pt-PT"/>
        </w:rPr>
        <w:t xml:space="preserve"> número de </w:t>
      </w:r>
      <w:r w:rsidR="00137143">
        <w:rPr>
          <w:lang w:val="pt-PT"/>
        </w:rPr>
        <w:t xml:space="preserve">nodos IDE que </w:t>
      </w:r>
      <w:r>
        <w:rPr>
          <w:lang w:val="pt-PT"/>
        </w:rPr>
        <w:t xml:space="preserve">se </w:t>
      </w:r>
      <w:r w:rsidR="00137143">
        <w:rPr>
          <w:lang w:val="pt-PT"/>
        </w:rPr>
        <w:t>han ido incorporando</w:t>
      </w:r>
      <w:r>
        <w:rPr>
          <w:lang w:val="pt-PT"/>
        </w:rPr>
        <w:t xml:space="preserve"> con</w:t>
      </w:r>
      <w:r w:rsidR="00137143">
        <w:rPr>
          <w:lang w:val="pt-PT"/>
        </w:rPr>
        <w:t xml:space="preserve"> sus metadatos al catálogo nac</w:t>
      </w:r>
      <w:r>
        <w:rPr>
          <w:lang w:val="pt-PT"/>
        </w:rPr>
        <w:t xml:space="preserve">ional de </w:t>
      </w:r>
      <w:r w:rsidR="00F4439D">
        <w:rPr>
          <w:lang w:val="pt-PT"/>
        </w:rPr>
        <w:t xml:space="preserve">la </w:t>
      </w:r>
      <w:r>
        <w:rPr>
          <w:lang w:val="pt-PT"/>
        </w:rPr>
        <w:t>IDEE ha ido creciendo con el paso de los años</w:t>
      </w:r>
      <w:r w:rsidR="008F50FF">
        <w:rPr>
          <w:lang w:val="pt-PT"/>
        </w:rPr>
        <w:t xml:space="preserve">, </w:t>
      </w:r>
      <w:r>
        <w:rPr>
          <w:lang w:val="pt-PT"/>
        </w:rPr>
        <w:t>sin</w:t>
      </w:r>
      <w:r w:rsidR="00F4439D">
        <w:rPr>
          <w:lang w:val="pt-PT"/>
        </w:rPr>
        <w:t xml:space="preserve"> que se haya</w:t>
      </w:r>
      <w:r>
        <w:rPr>
          <w:lang w:val="pt-PT"/>
        </w:rPr>
        <w:t xml:space="preserve"> varia</w:t>
      </w:r>
      <w:r w:rsidR="00F4439D">
        <w:rPr>
          <w:lang w:val="pt-PT"/>
        </w:rPr>
        <w:t>do</w:t>
      </w:r>
      <w:r>
        <w:rPr>
          <w:lang w:val="pt-PT"/>
        </w:rPr>
        <w:t xml:space="preserve"> </w:t>
      </w:r>
      <w:r w:rsidR="00BF1C5D">
        <w:rPr>
          <w:lang w:val="pt-PT"/>
        </w:rPr>
        <w:t>el modo de presentación y acceso a sus metadatos en el catálogo.</w:t>
      </w:r>
    </w:p>
    <w:p w:rsidR="00137143" w:rsidRDefault="00137143" w:rsidP="00B41FFD">
      <w:pPr>
        <w:pStyle w:val="Abstract"/>
        <w:rPr>
          <w:lang w:val="pt-PT"/>
        </w:rPr>
      </w:pPr>
      <w:r>
        <w:rPr>
          <w:lang w:val="pt-PT"/>
        </w:rPr>
        <w:t xml:space="preserve">Para mejorar </w:t>
      </w:r>
      <w:proofErr w:type="gramStart"/>
      <w:r>
        <w:rPr>
          <w:lang w:val="pt-PT"/>
        </w:rPr>
        <w:t>la</w:t>
      </w:r>
      <w:proofErr w:type="gramEnd"/>
      <w:r>
        <w:rPr>
          <w:lang w:val="pt-PT"/>
        </w:rPr>
        <w:t xml:space="preserve"> búsqueda y el acceso a la información</w:t>
      </w:r>
      <w:r w:rsidR="00F4439D">
        <w:rPr>
          <w:lang w:val="pt-PT"/>
        </w:rPr>
        <w:t>,</w:t>
      </w:r>
      <w:r>
        <w:rPr>
          <w:lang w:val="pt-PT"/>
        </w:rPr>
        <w:t xml:space="preserve"> se ha llevado a cabo un nuevo diseño del catálogo </w:t>
      </w:r>
      <w:r w:rsidR="00A112B5">
        <w:rPr>
          <w:lang w:val="pt-PT"/>
        </w:rPr>
        <w:t xml:space="preserve">de </w:t>
      </w:r>
      <w:r w:rsidR="00F4439D">
        <w:rPr>
          <w:lang w:val="pt-PT"/>
        </w:rPr>
        <w:t xml:space="preserve">la </w:t>
      </w:r>
      <w:r>
        <w:rPr>
          <w:lang w:val="pt-PT"/>
        </w:rPr>
        <w:t xml:space="preserve">IDEE y una actualización de la versión de </w:t>
      </w:r>
      <w:r w:rsidR="00F4439D">
        <w:rPr>
          <w:lang w:val="pt-PT"/>
        </w:rPr>
        <w:t>la</w:t>
      </w:r>
      <w:r w:rsidR="00196475">
        <w:rPr>
          <w:lang w:val="pt-PT"/>
        </w:rPr>
        <w:t xml:space="preserve"> </w:t>
      </w:r>
      <w:r w:rsidR="00F4439D">
        <w:rPr>
          <w:lang w:val="pt-PT"/>
        </w:rPr>
        <w:t xml:space="preserve">aplicación que lo gestiona, </w:t>
      </w:r>
      <w:r>
        <w:rPr>
          <w:lang w:val="pt-PT"/>
        </w:rPr>
        <w:t>Geonetwork, pasando de la versión</w:t>
      </w:r>
      <w:r w:rsidR="00DA756F">
        <w:rPr>
          <w:lang w:val="pt-PT"/>
        </w:rPr>
        <w:t xml:space="preserve"> 2.10.2 a la 3.0.2.</w:t>
      </w:r>
      <w:r w:rsidR="008F50FF">
        <w:rPr>
          <w:lang w:val="pt-PT"/>
        </w:rPr>
        <w:t xml:space="preserve"> Además, se </w:t>
      </w:r>
      <w:r w:rsidR="00A112B5">
        <w:rPr>
          <w:lang w:val="pt-PT"/>
        </w:rPr>
        <w:t>han realizado tareas</w:t>
      </w:r>
      <w:r w:rsidR="008F50FF">
        <w:rPr>
          <w:lang w:val="pt-PT"/>
        </w:rPr>
        <w:t xml:space="preserve"> de revisión y validación de los metadatos antes de su carga.</w:t>
      </w:r>
    </w:p>
    <w:p w:rsidR="00137143" w:rsidRDefault="00DA756F" w:rsidP="00B41FFD">
      <w:pPr>
        <w:pStyle w:val="Abstract"/>
        <w:rPr>
          <w:lang w:val="pt-PT"/>
        </w:rPr>
      </w:pPr>
      <w:r>
        <w:rPr>
          <w:lang w:val="pt-PT"/>
        </w:rPr>
        <w:t xml:space="preserve">En esta </w:t>
      </w:r>
      <w:r w:rsidR="00A112B5">
        <w:rPr>
          <w:lang w:val="pt-PT"/>
        </w:rPr>
        <w:t>comunicación</w:t>
      </w:r>
      <w:r>
        <w:rPr>
          <w:lang w:val="pt-PT"/>
        </w:rPr>
        <w:t xml:space="preserve"> se </w:t>
      </w:r>
      <w:r w:rsidR="009B72FF">
        <w:rPr>
          <w:lang w:val="pt-PT"/>
        </w:rPr>
        <w:t xml:space="preserve">presenta </w:t>
      </w:r>
      <w:proofErr w:type="gramStart"/>
      <w:r w:rsidR="009B72FF">
        <w:rPr>
          <w:lang w:val="pt-PT"/>
        </w:rPr>
        <w:t>la</w:t>
      </w:r>
      <w:proofErr w:type="gramEnd"/>
      <w:r w:rsidR="009B72FF">
        <w:rPr>
          <w:lang w:val="pt-PT"/>
        </w:rPr>
        <w:t xml:space="preserve"> nueva versión del catálogo de metadatos de </w:t>
      </w:r>
      <w:r w:rsidR="00F4439D">
        <w:rPr>
          <w:lang w:val="pt-PT"/>
        </w:rPr>
        <w:t xml:space="preserve">la </w:t>
      </w:r>
      <w:r w:rsidR="009B72FF">
        <w:rPr>
          <w:lang w:val="pt-PT"/>
        </w:rPr>
        <w:t xml:space="preserve">IDEE, </w:t>
      </w:r>
      <w:r w:rsidR="00BF1C5D">
        <w:rPr>
          <w:lang w:val="pt-PT"/>
        </w:rPr>
        <w:t xml:space="preserve">analizando las ventajas e inconvenientes de </w:t>
      </w:r>
      <w:r w:rsidR="00196475">
        <w:rPr>
          <w:lang w:val="pt-PT"/>
        </w:rPr>
        <w:t xml:space="preserve">esa </w:t>
      </w:r>
      <w:r w:rsidR="00BF1C5D">
        <w:rPr>
          <w:lang w:val="pt-PT"/>
        </w:rPr>
        <w:t>actualización y el rediseño en sus funcionalidades</w:t>
      </w:r>
      <w:r w:rsidR="00196475">
        <w:rPr>
          <w:lang w:val="pt-PT"/>
        </w:rPr>
        <w:t>,</w:t>
      </w:r>
      <w:r w:rsidR="009B72FF">
        <w:rPr>
          <w:lang w:val="pt-PT"/>
        </w:rPr>
        <w:t xml:space="preserve"> y se informa de la situación del catálogo en la actualidad</w:t>
      </w:r>
      <w:r w:rsidR="00D272E6">
        <w:rPr>
          <w:lang w:val="pt-PT"/>
        </w:rPr>
        <w:t xml:space="preserve"> en relación con el catálogo Europeo</w:t>
      </w:r>
      <w:r w:rsidR="009B72FF">
        <w:rPr>
          <w:lang w:val="pt-PT"/>
        </w:rPr>
        <w:t xml:space="preserve">. Además, </w:t>
      </w:r>
      <w:r w:rsidR="008F50FF">
        <w:rPr>
          <w:lang w:val="pt-PT"/>
        </w:rPr>
        <w:t xml:space="preserve">se expone el procedimiento que se ha establecido </w:t>
      </w:r>
      <w:r w:rsidR="00F4439D">
        <w:rPr>
          <w:lang w:val="pt-PT"/>
        </w:rPr>
        <w:t>para</w:t>
      </w:r>
      <w:r w:rsidR="008F50FF">
        <w:rPr>
          <w:lang w:val="pt-PT"/>
        </w:rPr>
        <w:t xml:space="preserve"> la carga de los metadatos aportados po</w:t>
      </w:r>
      <w:r w:rsidR="00565AC7">
        <w:rPr>
          <w:lang w:val="pt-PT"/>
        </w:rPr>
        <w:t>r los difere</w:t>
      </w:r>
      <w:r w:rsidR="00A112B5">
        <w:rPr>
          <w:lang w:val="pt-PT"/>
        </w:rPr>
        <w:t>n</w:t>
      </w:r>
      <w:r w:rsidR="00565AC7">
        <w:rPr>
          <w:lang w:val="pt-PT"/>
        </w:rPr>
        <w:t>tes nodos IDE</w:t>
      </w:r>
      <w:r w:rsidR="00A112B5">
        <w:rPr>
          <w:lang w:val="pt-PT"/>
        </w:rPr>
        <w:t>, que busca</w:t>
      </w:r>
      <w:r w:rsidR="00565AC7">
        <w:rPr>
          <w:lang w:val="pt-PT"/>
        </w:rPr>
        <w:t xml:space="preserve"> mejorar el nivel de conformidad global del servicio CSW Inspire de España. Por último, se detallan </w:t>
      </w:r>
      <w:r w:rsidR="00A112B5">
        <w:rPr>
          <w:lang w:val="pt-PT"/>
        </w:rPr>
        <w:t xml:space="preserve">los </w:t>
      </w:r>
      <w:r w:rsidR="009B72FF">
        <w:rPr>
          <w:lang w:val="pt-PT"/>
        </w:rPr>
        <w:t xml:space="preserve">principales errores </w:t>
      </w:r>
      <w:r w:rsidR="00565AC7">
        <w:rPr>
          <w:lang w:val="pt-PT"/>
        </w:rPr>
        <w:t xml:space="preserve">cometidos en </w:t>
      </w:r>
      <w:r w:rsidR="00A54008">
        <w:rPr>
          <w:lang w:val="pt-PT"/>
        </w:rPr>
        <w:t>la generación</w:t>
      </w:r>
      <w:r w:rsidR="00A112B5">
        <w:rPr>
          <w:lang w:val="pt-PT"/>
        </w:rPr>
        <w:t xml:space="preserve"> de </w:t>
      </w:r>
      <w:r w:rsidR="00565AC7">
        <w:rPr>
          <w:lang w:val="pt-PT"/>
        </w:rPr>
        <w:t>los</w:t>
      </w:r>
      <w:r w:rsidR="00A112B5">
        <w:rPr>
          <w:lang w:val="pt-PT"/>
        </w:rPr>
        <w:t xml:space="preserve"> ficheros de</w:t>
      </w:r>
      <w:r w:rsidR="00565AC7">
        <w:rPr>
          <w:lang w:val="pt-PT"/>
        </w:rPr>
        <w:t xml:space="preserve"> </w:t>
      </w:r>
      <w:r w:rsidR="009B72FF">
        <w:rPr>
          <w:lang w:val="pt-PT"/>
        </w:rPr>
        <w:t xml:space="preserve">metadatos y se proponen </w:t>
      </w:r>
      <w:r w:rsidR="00F4439D">
        <w:rPr>
          <w:lang w:val="pt-PT"/>
        </w:rPr>
        <w:t>soluciones</w:t>
      </w:r>
      <w:r w:rsidR="009B72FF">
        <w:rPr>
          <w:lang w:val="pt-PT"/>
        </w:rPr>
        <w:t>.</w:t>
      </w:r>
    </w:p>
    <w:p w:rsidR="002276D1" w:rsidRDefault="002276D1">
      <w:pPr>
        <w:rPr>
          <w:lang w:val="es-ES"/>
        </w:rPr>
      </w:pPr>
    </w:p>
    <w:p w:rsidR="009B72FF" w:rsidRPr="009F3AAE" w:rsidRDefault="009B72FF">
      <w:pPr>
        <w:rPr>
          <w:lang w:val="es-ES"/>
        </w:rPr>
        <w:sectPr w:rsidR="009B72FF" w:rsidRPr="009F3AAE">
          <w:type w:val="continuous"/>
          <w:pgSz w:w="11907" w:h="16840" w:code="9"/>
          <w:pgMar w:top="1701" w:right="1701" w:bottom="1134" w:left="1985" w:header="720" w:footer="720" w:gutter="0"/>
          <w:cols w:space="454"/>
        </w:sectPr>
      </w:pPr>
    </w:p>
    <w:p w:rsidR="002276D1" w:rsidRPr="00C657F9" w:rsidRDefault="00C657F9" w:rsidP="00D57604">
      <w:pPr>
        <w:pStyle w:val="SECTIONTITLE"/>
        <w:rPr>
          <w:lang w:val="pt-PT"/>
        </w:rPr>
      </w:pPr>
      <w:r w:rsidRPr="00C657F9">
        <w:rPr>
          <w:lang w:val="pt-PT"/>
        </w:rPr>
        <w:lastRenderedPageBreak/>
        <w:t>Pala</w:t>
      </w:r>
      <w:r w:rsidR="008725B5">
        <w:rPr>
          <w:lang w:val="pt-PT"/>
        </w:rPr>
        <w:t>B</w:t>
      </w:r>
      <w:r w:rsidRPr="00C657F9">
        <w:rPr>
          <w:lang w:val="pt-PT"/>
        </w:rPr>
        <w:t>ras</w:t>
      </w:r>
      <w:r w:rsidR="008725B5">
        <w:rPr>
          <w:lang w:val="pt-PT"/>
        </w:rPr>
        <w:t xml:space="preserve"> </w:t>
      </w:r>
      <w:r w:rsidRPr="00C657F9">
        <w:rPr>
          <w:lang w:val="pt-PT"/>
        </w:rPr>
        <w:t>c</w:t>
      </w:r>
      <w:r w:rsidR="008725B5">
        <w:rPr>
          <w:lang w:val="pt-PT"/>
        </w:rPr>
        <w:t>LAVE</w:t>
      </w:r>
    </w:p>
    <w:p w:rsidR="00660375" w:rsidRDefault="0010544B" w:rsidP="00114C80">
      <w:pPr>
        <w:pStyle w:val="Text"/>
        <w:rPr>
          <w:sz w:val="16"/>
          <w:szCs w:val="16"/>
          <w:lang w:val="pt-PT"/>
        </w:rPr>
      </w:pPr>
      <w:r>
        <w:rPr>
          <w:sz w:val="16"/>
          <w:szCs w:val="16"/>
          <w:lang w:val="pt-PT"/>
        </w:rPr>
        <w:t xml:space="preserve">Servicio de localización, CSW, </w:t>
      </w:r>
      <w:r w:rsidR="00BF1C5D">
        <w:rPr>
          <w:sz w:val="16"/>
          <w:szCs w:val="16"/>
          <w:lang w:val="pt-PT"/>
        </w:rPr>
        <w:t xml:space="preserve">Inspire, </w:t>
      </w:r>
      <w:r>
        <w:rPr>
          <w:sz w:val="16"/>
          <w:szCs w:val="16"/>
          <w:lang w:val="pt-PT"/>
        </w:rPr>
        <w:t>metadatos, conformidad, IDEE</w:t>
      </w:r>
      <w:r w:rsidR="002276D1" w:rsidRPr="00E368F3">
        <w:rPr>
          <w:sz w:val="16"/>
          <w:szCs w:val="16"/>
          <w:lang w:val="pt-PT"/>
        </w:rPr>
        <w:t>.</w:t>
      </w:r>
    </w:p>
    <w:p w:rsidR="00114C80" w:rsidRPr="00AC0B28" w:rsidRDefault="00114C80" w:rsidP="00114C80">
      <w:pPr>
        <w:pStyle w:val="Text"/>
        <w:rPr>
          <w:lang w:val="es-ES"/>
        </w:rPr>
      </w:pPr>
    </w:p>
    <w:p w:rsidR="00661143" w:rsidRPr="00AC0B28" w:rsidRDefault="00661143">
      <w:pPr>
        <w:pStyle w:val="SECTIONTITLE"/>
        <w:rPr>
          <w:lang w:val="es-ES"/>
        </w:rPr>
      </w:pPr>
    </w:p>
    <w:p w:rsidR="00661143" w:rsidRPr="00AC0B28" w:rsidRDefault="00661143">
      <w:pPr>
        <w:pStyle w:val="SECTIONTITLE"/>
        <w:rPr>
          <w:lang w:val="es-ES"/>
        </w:rPr>
      </w:pPr>
    </w:p>
    <w:p w:rsidR="00BF1C5D" w:rsidRPr="00AC0B28" w:rsidRDefault="00BF1C5D">
      <w:pPr>
        <w:pStyle w:val="SECTIONTITLE"/>
        <w:rPr>
          <w:lang w:val="es-ES"/>
        </w:rPr>
      </w:pPr>
    </w:p>
    <w:p w:rsidR="00661143" w:rsidRPr="00AC0B28" w:rsidRDefault="00661143">
      <w:pPr>
        <w:pStyle w:val="SECTIONTITLE"/>
        <w:rPr>
          <w:lang w:val="es-ES"/>
        </w:rPr>
      </w:pPr>
    </w:p>
    <w:p w:rsidR="00661143" w:rsidRPr="00AC0B28" w:rsidRDefault="00661143">
      <w:pPr>
        <w:pStyle w:val="SECTIONTITLE"/>
        <w:rPr>
          <w:lang w:val="es-ES"/>
        </w:rPr>
      </w:pPr>
    </w:p>
    <w:p w:rsidR="006F1007" w:rsidRPr="00AC0B28" w:rsidRDefault="006F1007">
      <w:pPr>
        <w:pStyle w:val="SECTIONTITLE"/>
        <w:rPr>
          <w:lang w:val="es-ES"/>
        </w:rPr>
      </w:pPr>
    </w:p>
    <w:p w:rsidR="002276D1" w:rsidRDefault="00E368F3">
      <w:pPr>
        <w:pStyle w:val="SECTIONTITLE"/>
      </w:pPr>
      <w:r>
        <w:t>Autores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2"/>
        <w:gridCol w:w="2812"/>
        <w:gridCol w:w="2813"/>
      </w:tblGrid>
      <w:tr w:rsidR="001E10F3" w:rsidTr="00BF1C5D">
        <w:tc>
          <w:tcPr>
            <w:tcW w:w="2812" w:type="dxa"/>
            <w:hideMark/>
          </w:tcPr>
          <w:p w:rsidR="001E10F3" w:rsidRDefault="001E10F3" w:rsidP="001E10F3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fr-FR"/>
              </w:rPr>
              <w:t>Alejandra SÁNCHEZ</w:t>
            </w:r>
          </w:p>
          <w:p w:rsidR="001E10F3" w:rsidRDefault="001E10F3" w:rsidP="001E10F3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asmaganto@fomento.es</w:t>
            </w:r>
          </w:p>
          <w:p w:rsidR="001E10F3" w:rsidRDefault="001E10F3" w:rsidP="001E10F3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CNIG (IGN)</w:t>
            </w:r>
          </w:p>
          <w:p w:rsidR="001E10F3" w:rsidRDefault="001E10F3" w:rsidP="001E10F3">
            <w:pPr>
              <w:pStyle w:val="Tableauthorname"/>
              <w:rPr>
                <w:sz w:val="18"/>
                <w:lang w:val="fr-FR"/>
              </w:rPr>
            </w:pPr>
            <w:r>
              <w:rPr>
                <w:sz w:val="18"/>
                <w:lang w:val="es-ES"/>
              </w:rPr>
              <w:t>Área de Infraestructura de Información Geográfica</w:t>
            </w:r>
          </w:p>
          <w:p w:rsidR="001E10F3" w:rsidRDefault="001E10F3" w:rsidP="001E10F3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Antonio F. RODRÍGUEZ</w:t>
            </w:r>
          </w:p>
          <w:p w:rsidR="001E10F3" w:rsidRDefault="001E10F3" w:rsidP="001E10F3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afrodriguez@fomento.es</w:t>
            </w:r>
          </w:p>
          <w:p w:rsidR="001E10F3" w:rsidRDefault="001E10F3" w:rsidP="001E10F3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CNIG (IGN)</w:t>
            </w:r>
          </w:p>
          <w:p w:rsidR="001E10F3" w:rsidRPr="00661143" w:rsidRDefault="001E10F3" w:rsidP="00661143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Subdirección adjunta</w:t>
            </w:r>
          </w:p>
          <w:p w:rsidR="001E10F3" w:rsidRDefault="001E10F3" w:rsidP="00661143">
            <w:pPr>
              <w:rPr>
                <w:rFonts w:ascii="Trebuchet MS" w:hAnsi="Trebuchet MS"/>
                <w:sz w:val="18"/>
                <w:lang w:val="es-ES"/>
              </w:rPr>
            </w:pPr>
          </w:p>
          <w:p w:rsidR="00661143" w:rsidRDefault="00661143" w:rsidP="00661143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Cristina Ruiz</w:t>
            </w:r>
          </w:p>
          <w:p w:rsidR="00661143" w:rsidRPr="00D865B8" w:rsidRDefault="00661143" w:rsidP="00661143">
            <w:pPr>
              <w:rPr>
                <w:rFonts w:ascii="Trebuchet MS" w:hAnsi="Trebuchet MS"/>
                <w:i/>
                <w:sz w:val="18"/>
                <w:lang w:val="en-US"/>
              </w:rPr>
            </w:pPr>
            <w:r w:rsidRPr="00D865B8">
              <w:rPr>
                <w:rFonts w:ascii="Trebuchet MS" w:hAnsi="Trebuchet MS"/>
                <w:i/>
                <w:sz w:val="18"/>
                <w:lang w:val="en-US"/>
              </w:rPr>
              <w:t>cruiz@fomento.es</w:t>
            </w:r>
          </w:p>
          <w:p w:rsidR="00661143" w:rsidRPr="00D865B8" w:rsidRDefault="00661143" w:rsidP="00661143">
            <w:pPr>
              <w:rPr>
                <w:rFonts w:ascii="Trebuchet MS" w:hAnsi="Trebuchet MS"/>
                <w:sz w:val="18"/>
                <w:lang w:val="en-US"/>
              </w:rPr>
            </w:pPr>
            <w:r w:rsidRPr="00D865B8">
              <w:rPr>
                <w:rFonts w:ascii="Trebuchet MS" w:hAnsi="Trebuchet MS"/>
                <w:sz w:val="18"/>
                <w:lang w:val="en-US"/>
              </w:rPr>
              <w:t>CNIG (IGN)</w:t>
            </w:r>
          </w:p>
          <w:p w:rsidR="00661143" w:rsidRDefault="00661143" w:rsidP="00661143">
            <w:pPr>
              <w:pStyle w:val="Tableauthorname"/>
              <w:rPr>
                <w:sz w:val="18"/>
                <w:lang w:val="fr-FR"/>
              </w:rPr>
            </w:pPr>
            <w:r>
              <w:rPr>
                <w:sz w:val="18"/>
                <w:lang w:val="es-ES"/>
              </w:rPr>
              <w:t>Área de Infraestructura de Información Geográfica</w:t>
            </w:r>
          </w:p>
          <w:p w:rsidR="00661143" w:rsidRDefault="00661143" w:rsidP="00661143">
            <w:pPr>
              <w:rPr>
                <w:rFonts w:ascii="Trebuchet MS" w:hAnsi="Trebuchet MS"/>
                <w:sz w:val="18"/>
                <w:lang w:val="es-ES"/>
              </w:rPr>
            </w:pPr>
          </w:p>
        </w:tc>
        <w:tc>
          <w:tcPr>
            <w:tcW w:w="2812" w:type="dxa"/>
            <w:hideMark/>
          </w:tcPr>
          <w:p w:rsidR="001E10F3" w:rsidRDefault="001E10F3" w:rsidP="001E10F3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fr-FR"/>
              </w:rPr>
              <w:t>Carolina SOTERES</w:t>
            </w:r>
          </w:p>
          <w:p w:rsidR="001E10F3" w:rsidRDefault="001E10F3" w:rsidP="001E10F3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csoteres@fomento.es</w:t>
            </w:r>
          </w:p>
          <w:p w:rsidR="001E10F3" w:rsidRDefault="001E10F3" w:rsidP="001E10F3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CNIG (IGN)</w:t>
            </w:r>
          </w:p>
          <w:p w:rsidR="001E10F3" w:rsidRDefault="001E10F3" w:rsidP="001E10F3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Área de Infraestructura de Información Geográfica</w:t>
            </w:r>
          </w:p>
          <w:p w:rsidR="001E10F3" w:rsidRPr="00D865B8" w:rsidRDefault="001E10F3" w:rsidP="009A04A5">
            <w:pPr>
              <w:pStyle w:val="Tableauthorname"/>
              <w:rPr>
                <w:sz w:val="18"/>
              </w:rPr>
            </w:pPr>
            <w:r w:rsidRPr="00D865B8">
              <w:rPr>
                <w:sz w:val="18"/>
              </w:rPr>
              <w:t>Jacinto José Fernández</w:t>
            </w:r>
          </w:p>
          <w:p w:rsidR="001E10F3" w:rsidRPr="00D865B8" w:rsidRDefault="001E10F3" w:rsidP="001E10F3">
            <w:pPr>
              <w:rPr>
                <w:rFonts w:ascii="Trebuchet MS" w:hAnsi="Trebuchet MS"/>
                <w:sz w:val="18"/>
                <w:lang w:val="en-US"/>
              </w:rPr>
            </w:pPr>
            <w:r w:rsidRPr="00D865B8">
              <w:rPr>
                <w:rFonts w:ascii="Trebuchet MS" w:hAnsi="Trebuchet MS"/>
                <w:i/>
                <w:sz w:val="18"/>
                <w:lang w:val="en-US"/>
              </w:rPr>
              <w:t xml:space="preserve">jacinto.fernandez@cnig.es </w:t>
            </w:r>
            <w:r w:rsidRPr="00D865B8">
              <w:rPr>
                <w:rFonts w:ascii="Trebuchet MS" w:hAnsi="Trebuchet MS"/>
                <w:sz w:val="18"/>
                <w:lang w:val="en-US"/>
              </w:rPr>
              <w:t>CNIG (IGN)</w:t>
            </w:r>
          </w:p>
          <w:p w:rsidR="00661143" w:rsidRDefault="00661143" w:rsidP="00661143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Área de Infraestructura de Información Geográfica</w:t>
            </w:r>
          </w:p>
          <w:p w:rsidR="00661143" w:rsidRDefault="00661143" w:rsidP="00661143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Álvaro Bachiller</w:t>
            </w:r>
            <w:r w:rsidR="00BF1C5D">
              <w:rPr>
                <w:sz w:val="18"/>
                <w:lang w:val="es-ES"/>
              </w:rPr>
              <w:t xml:space="preserve"> </w:t>
            </w:r>
          </w:p>
          <w:p w:rsidR="00661143" w:rsidRDefault="00087264" w:rsidP="00661143">
            <w:pPr>
              <w:rPr>
                <w:rFonts w:ascii="Trebuchet MS" w:hAnsi="Trebuchet MS"/>
                <w:i/>
                <w:sz w:val="18"/>
                <w:lang w:val="es-ES"/>
              </w:rPr>
            </w:pPr>
            <w:hyperlink r:id="rId10" w:history="1">
              <w:r w:rsidR="00BF1C5D" w:rsidRPr="00EC48B0">
                <w:rPr>
                  <w:rStyle w:val="Hipervnculo"/>
                  <w:rFonts w:ascii="Trebuchet MS" w:hAnsi="Trebuchet MS"/>
                  <w:i/>
                  <w:sz w:val="18"/>
                  <w:lang w:val="es-ES"/>
                </w:rPr>
                <w:t>Alvaro.bachiller@cnig.es</w:t>
              </w:r>
            </w:hyperlink>
          </w:p>
          <w:p w:rsidR="00661143" w:rsidRDefault="00661143" w:rsidP="00661143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CNIG (IGN)</w:t>
            </w:r>
          </w:p>
          <w:p w:rsidR="00661143" w:rsidRDefault="00661143" w:rsidP="00661143">
            <w:pPr>
              <w:pStyle w:val="Tableauthorname"/>
              <w:rPr>
                <w:sz w:val="18"/>
                <w:lang w:val="fr-FR"/>
              </w:rPr>
            </w:pPr>
            <w:r>
              <w:rPr>
                <w:sz w:val="18"/>
                <w:lang w:val="es-ES"/>
              </w:rPr>
              <w:t>Área de Infraestructura de Información Geográfica</w:t>
            </w:r>
          </w:p>
          <w:p w:rsidR="00661143" w:rsidRDefault="00661143" w:rsidP="00661143">
            <w:pPr>
              <w:pStyle w:val="Tableauthorname"/>
              <w:rPr>
                <w:sz w:val="18"/>
                <w:lang w:val="es-ES"/>
              </w:rPr>
            </w:pPr>
          </w:p>
          <w:p w:rsidR="00661143" w:rsidRDefault="00661143" w:rsidP="00661143">
            <w:pPr>
              <w:pStyle w:val="Tableauthorname"/>
              <w:rPr>
                <w:sz w:val="18"/>
                <w:lang w:val="es-ES"/>
              </w:rPr>
            </w:pPr>
          </w:p>
          <w:p w:rsidR="00661143" w:rsidRDefault="00661143" w:rsidP="00661143">
            <w:pPr>
              <w:pStyle w:val="Tableauthorname"/>
              <w:rPr>
                <w:sz w:val="18"/>
                <w:lang w:val="es-ES"/>
              </w:rPr>
            </w:pPr>
          </w:p>
          <w:p w:rsidR="001E10F3" w:rsidRDefault="001E10F3" w:rsidP="009A04A5">
            <w:pPr>
              <w:pStyle w:val="Tableauthorname"/>
              <w:rPr>
                <w:sz w:val="18"/>
                <w:lang w:val="es-ES"/>
              </w:rPr>
            </w:pPr>
          </w:p>
          <w:p w:rsidR="001E10F3" w:rsidRDefault="001E10F3" w:rsidP="009A04A5">
            <w:pPr>
              <w:rPr>
                <w:rFonts w:ascii="Trebuchet MS" w:hAnsi="Trebuchet MS"/>
                <w:sz w:val="18"/>
                <w:lang w:val="es-ES"/>
              </w:rPr>
            </w:pPr>
          </w:p>
        </w:tc>
        <w:tc>
          <w:tcPr>
            <w:tcW w:w="2813" w:type="dxa"/>
            <w:hideMark/>
          </w:tcPr>
          <w:p w:rsidR="001E10F3" w:rsidRDefault="001E10F3" w:rsidP="009A04A5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Paloma Abad</w:t>
            </w:r>
          </w:p>
          <w:p w:rsidR="001E10F3" w:rsidRDefault="001E10F3" w:rsidP="009A04A5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pabad@fomento.es</w:t>
            </w:r>
          </w:p>
          <w:p w:rsidR="001E10F3" w:rsidRDefault="001E10F3" w:rsidP="009A04A5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CNIG (IGN)</w:t>
            </w:r>
          </w:p>
          <w:p w:rsidR="001E10F3" w:rsidRDefault="001E10F3" w:rsidP="009A04A5">
            <w:pPr>
              <w:pStyle w:val="Tableauthorname"/>
              <w:rPr>
                <w:sz w:val="18"/>
                <w:lang w:val="fr-FR"/>
              </w:rPr>
            </w:pPr>
            <w:r>
              <w:rPr>
                <w:sz w:val="18"/>
                <w:lang w:val="es-ES"/>
              </w:rPr>
              <w:t>Área de Infraestructura de Información Geográfica</w:t>
            </w:r>
          </w:p>
          <w:p w:rsidR="00BF1C5D" w:rsidRDefault="00BF1C5D" w:rsidP="00BF1C5D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Guadalupe Cano</w:t>
            </w:r>
          </w:p>
          <w:p w:rsidR="00BF1C5D" w:rsidRDefault="00BF1C5D" w:rsidP="00BF1C5D">
            <w:pPr>
              <w:rPr>
                <w:rFonts w:ascii="Trebuchet MS" w:hAnsi="Trebuchet MS"/>
                <w:i/>
                <w:sz w:val="18"/>
                <w:lang w:val="es-ES"/>
              </w:rPr>
            </w:pPr>
            <w:r w:rsidRPr="00BF1C5D">
              <w:rPr>
                <w:rFonts w:ascii="Trebuchet MS" w:hAnsi="Trebuchet MS"/>
                <w:i/>
                <w:sz w:val="18"/>
                <w:lang w:val="es-ES"/>
              </w:rPr>
              <w:t xml:space="preserve">guadalupe.cano@cnig.es </w:t>
            </w:r>
          </w:p>
          <w:p w:rsidR="00BF1C5D" w:rsidRDefault="00BF1C5D" w:rsidP="00BF1C5D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CNIG (IGN)</w:t>
            </w:r>
          </w:p>
          <w:p w:rsidR="00BF1C5D" w:rsidRDefault="00BF1C5D" w:rsidP="00BF1C5D">
            <w:pPr>
              <w:pStyle w:val="Tableauthorname"/>
              <w:rPr>
                <w:sz w:val="18"/>
                <w:lang w:val="fr-FR"/>
              </w:rPr>
            </w:pPr>
            <w:r>
              <w:rPr>
                <w:sz w:val="18"/>
                <w:lang w:val="es-ES"/>
              </w:rPr>
              <w:t>Área de Infraestructura de Información Geográfica</w:t>
            </w:r>
          </w:p>
          <w:p w:rsidR="00BF1C5D" w:rsidRDefault="00BF1C5D" w:rsidP="00BF1C5D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Emilio LÓPEZ</w:t>
            </w:r>
          </w:p>
          <w:p w:rsidR="00BF1C5D" w:rsidRDefault="00BF1C5D" w:rsidP="00BF1C5D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elromero@fomento.es</w:t>
            </w:r>
          </w:p>
          <w:p w:rsidR="00BF1C5D" w:rsidRDefault="00BF1C5D" w:rsidP="00BF1C5D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CNIG (IGN)</w:t>
            </w:r>
          </w:p>
          <w:p w:rsidR="00BF1C5D" w:rsidRDefault="00BF1C5D" w:rsidP="00BF1C5D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Director del CNIG</w:t>
            </w:r>
          </w:p>
        </w:tc>
      </w:tr>
      <w:tr w:rsidR="001E10F3" w:rsidTr="00BF1C5D">
        <w:tc>
          <w:tcPr>
            <w:tcW w:w="2812" w:type="dxa"/>
            <w:hideMark/>
          </w:tcPr>
          <w:p w:rsidR="001E10F3" w:rsidRDefault="001E10F3" w:rsidP="009A04A5">
            <w:pPr>
              <w:rPr>
                <w:rFonts w:ascii="Trebuchet MS" w:hAnsi="Trebuchet MS"/>
                <w:sz w:val="18"/>
                <w:lang w:val="fr-FR"/>
              </w:rPr>
            </w:pPr>
          </w:p>
        </w:tc>
        <w:tc>
          <w:tcPr>
            <w:tcW w:w="2812" w:type="dxa"/>
          </w:tcPr>
          <w:p w:rsidR="001E10F3" w:rsidRDefault="001E10F3" w:rsidP="009A04A5">
            <w:pPr>
              <w:rPr>
                <w:rFonts w:ascii="Trebuchet MS" w:hAnsi="Trebuchet MS"/>
                <w:sz w:val="18"/>
                <w:lang w:val="fr-FR"/>
              </w:rPr>
            </w:pPr>
          </w:p>
        </w:tc>
        <w:tc>
          <w:tcPr>
            <w:tcW w:w="2813" w:type="dxa"/>
            <w:hideMark/>
          </w:tcPr>
          <w:p w:rsidR="001E10F3" w:rsidRDefault="001E10F3" w:rsidP="009A04A5">
            <w:pPr>
              <w:rPr>
                <w:rFonts w:ascii="Trebuchet MS" w:hAnsi="Trebuchet MS"/>
                <w:sz w:val="18"/>
                <w:lang w:val="fr-FR"/>
              </w:rPr>
            </w:pPr>
          </w:p>
        </w:tc>
      </w:tr>
      <w:tr w:rsidR="001E10F3" w:rsidTr="00BF1C5D">
        <w:tc>
          <w:tcPr>
            <w:tcW w:w="2812" w:type="dxa"/>
            <w:hideMark/>
          </w:tcPr>
          <w:p w:rsidR="001E10F3" w:rsidRDefault="001E10F3" w:rsidP="001E10F3">
            <w:pPr>
              <w:rPr>
                <w:lang w:val="fr-FR"/>
              </w:rPr>
            </w:pPr>
          </w:p>
        </w:tc>
        <w:tc>
          <w:tcPr>
            <w:tcW w:w="2812" w:type="dxa"/>
          </w:tcPr>
          <w:p w:rsidR="001E10F3" w:rsidRDefault="001E10F3" w:rsidP="009A04A5">
            <w:pPr>
              <w:rPr>
                <w:sz w:val="18"/>
                <w:lang w:val="fr-FR"/>
              </w:rPr>
            </w:pPr>
          </w:p>
        </w:tc>
        <w:tc>
          <w:tcPr>
            <w:tcW w:w="2813" w:type="dxa"/>
          </w:tcPr>
          <w:p w:rsidR="001E10F3" w:rsidRDefault="001E10F3" w:rsidP="009A04A5">
            <w:pPr>
              <w:rPr>
                <w:sz w:val="18"/>
                <w:lang w:val="fr-FR"/>
              </w:rPr>
            </w:pPr>
          </w:p>
        </w:tc>
      </w:tr>
    </w:tbl>
    <w:p w:rsidR="002276D1" w:rsidRPr="00D57604" w:rsidRDefault="002276D1">
      <w:pPr>
        <w:rPr>
          <w:lang w:val="fr-FR"/>
        </w:rPr>
        <w:sectPr w:rsidR="002276D1" w:rsidRPr="00D57604" w:rsidSect="00114C80">
          <w:type w:val="continuous"/>
          <w:pgSz w:w="11907" w:h="16840" w:code="9"/>
          <w:pgMar w:top="284" w:right="1701" w:bottom="4111" w:left="1985" w:header="720" w:footer="720" w:gutter="0"/>
          <w:cols w:space="720"/>
        </w:sectPr>
      </w:pPr>
    </w:p>
    <w:p w:rsidR="002276D1" w:rsidRPr="00D57604" w:rsidRDefault="002276D1" w:rsidP="001E10F3">
      <w:pPr>
        <w:pStyle w:val="Tableauthorname"/>
        <w:rPr>
          <w:lang w:val="fr-FR"/>
        </w:rPr>
      </w:pPr>
    </w:p>
    <w:sectPr w:rsidR="002276D1" w:rsidRPr="00D57604" w:rsidSect="00087264">
      <w:type w:val="continuous"/>
      <w:pgSz w:w="11907" w:h="16840" w:code="9"/>
      <w:pgMar w:top="1701" w:right="1701" w:bottom="1134" w:left="1985" w:header="1080" w:footer="1440" w:gutter="0"/>
      <w:cols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8E3" w:rsidRDefault="00E228E3">
      <w:r>
        <w:separator/>
      </w:r>
    </w:p>
  </w:endnote>
  <w:endnote w:type="continuationSeparator" w:id="0">
    <w:p w:rsidR="00E228E3" w:rsidRDefault="00E2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04" w:rsidRPr="00B7496A" w:rsidRDefault="002E2881" w:rsidP="009E5DF0">
    <w:pPr>
      <w:pStyle w:val="Piedepgina"/>
      <w:tabs>
        <w:tab w:val="clear" w:pos="4252"/>
        <w:tab w:val="clear" w:pos="8504"/>
        <w:tab w:val="right" w:pos="8222"/>
      </w:tabs>
      <w:jc w:val="both"/>
      <w:rPr>
        <w:rFonts w:ascii="Trebuchet MS" w:hAnsi="Trebuchet MS"/>
        <w:sz w:val="16"/>
        <w:szCs w:val="16"/>
        <w:lang w:val="pt-PT"/>
      </w:rPr>
    </w:pPr>
    <w:r>
      <w:rPr>
        <w:rFonts w:ascii="Trebuchet MS" w:hAnsi="Trebuchet MS" w:cs="Arial"/>
        <w:sz w:val="16"/>
        <w:szCs w:val="16"/>
        <w:lang w:val="pt-PT"/>
      </w:rPr>
      <w:t>VII</w:t>
    </w:r>
    <w:r w:rsidR="009E5DF0" w:rsidRPr="009E5DF0">
      <w:rPr>
        <w:rFonts w:ascii="Trebuchet MS" w:hAnsi="Trebuchet MS" w:cs="Arial"/>
        <w:sz w:val="16"/>
        <w:szCs w:val="16"/>
        <w:lang w:val="pt-PT"/>
      </w:rPr>
      <w:t xml:space="preserve"> Jornadas Ibéricas de Infraestru</w:t>
    </w:r>
    <w:r w:rsidR="00A91F3E">
      <w:rPr>
        <w:rFonts w:ascii="Trebuchet MS" w:hAnsi="Trebuchet MS" w:cs="Arial"/>
        <w:sz w:val="16"/>
        <w:szCs w:val="16"/>
        <w:lang w:val="pt-PT"/>
      </w:rPr>
      <w:t>c</w:t>
    </w:r>
    <w:r w:rsidR="009E5DF0" w:rsidRPr="009E5DF0">
      <w:rPr>
        <w:rFonts w:ascii="Trebuchet MS" w:hAnsi="Trebuchet MS" w:cs="Arial"/>
        <w:sz w:val="16"/>
        <w:szCs w:val="16"/>
        <w:lang w:val="pt-PT"/>
      </w:rPr>
      <w:t>turas de Da</w:t>
    </w:r>
    <w:r w:rsidR="008725B5">
      <w:rPr>
        <w:rFonts w:ascii="Trebuchet MS" w:hAnsi="Trebuchet MS" w:cs="Arial"/>
        <w:sz w:val="16"/>
        <w:szCs w:val="16"/>
        <w:lang w:val="pt-PT"/>
      </w:rPr>
      <w:t>t</w:t>
    </w:r>
    <w:r w:rsidR="009E5DF0" w:rsidRPr="009E5DF0">
      <w:rPr>
        <w:rFonts w:ascii="Trebuchet MS" w:hAnsi="Trebuchet MS" w:cs="Arial"/>
        <w:sz w:val="16"/>
        <w:szCs w:val="16"/>
        <w:lang w:val="pt-PT"/>
      </w:rPr>
      <w:t>os Espacia</w:t>
    </w:r>
    <w:r w:rsidR="008725B5">
      <w:rPr>
        <w:rFonts w:ascii="Trebuchet MS" w:hAnsi="Trebuchet MS" w:cs="Arial"/>
        <w:sz w:val="16"/>
        <w:szCs w:val="16"/>
        <w:lang w:val="pt-PT"/>
      </w:rPr>
      <w:t>le</w:t>
    </w:r>
    <w:r w:rsidR="009E5DF0" w:rsidRPr="009E5DF0">
      <w:rPr>
        <w:rFonts w:ascii="Trebuchet MS" w:hAnsi="Trebuchet MS" w:cs="Arial"/>
        <w:sz w:val="16"/>
        <w:szCs w:val="16"/>
        <w:lang w:val="pt-PT"/>
      </w:rPr>
      <w:t>s</w:t>
    </w:r>
    <w:r w:rsidR="009E5DF0">
      <w:rPr>
        <w:rFonts w:ascii="Trebuchet MS" w:hAnsi="Trebuchet MS" w:cs="Arial"/>
        <w:b/>
        <w:bCs/>
        <w:lang w:val="pt-PT"/>
      </w:rPr>
      <w:tab/>
    </w:r>
    <w:r w:rsidR="009E5DF0" w:rsidRPr="00B7496A">
      <w:rPr>
        <w:rStyle w:val="Nmerodepgina"/>
        <w:rFonts w:ascii="Trebuchet MS" w:hAnsi="Trebuchet MS"/>
        <w:sz w:val="16"/>
        <w:szCs w:val="16"/>
        <w:lang w:val="pt-PT"/>
      </w:rPr>
      <w:t xml:space="preserve"> </w:t>
    </w:r>
    <w:r w:rsidR="00087264" w:rsidRPr="00D57604">
      <w:rPr>
        <w:rStyle w:val="Nmerodepgina"/>
        <w:rFonts w:ascii="Trebuchet MS" w:hAnsi="Trebuchet MS"/>
        <w:sz w:val="16"/>
        <w:szCs w:val="16"/>
      </w:rPr>
      <w:fldChar w:fldCharType="begin"/>
    </w:r>
    <w:r w:rsidR="00D57604" w:rsidRPr="00B7496A">
      <w:rPr>
        <w:rStyle w:val="Nmerodepgina"/>
        <w:rFonts w:ascii="Trebuchet MS" w:hAnsi="Trebuchet MS"/>
        <w:sz w:val="16"/>
        <w:szCs w:val="16"/>
        <w:lang w:val="pt-PT"/>
      </w:rPr>
      <w:instrText xml:space="preserve"> PAGE </w:instrText>
    </w:r>
    <w:r w:rsidR="00087264" w:rsidRPr="00D57604">
      <w:rPr>
        <w:rStyle w:val="Nmerodepgina"/>
        <w:rFonts w:ascii="Trebuchet MS" w:hAnsi="Trebuchet MS"/>
        <w:sz w:val="16"/>
        <w:szCs w:val="16"/>
      </w:rPr>
      <w:fldChar w:fldCharType="separate"/>
    </w:r>
    <w:r w:rsidR="00D865B8">
      <w:rPr>
        <w:rStyle w:val="Nmerodepgina"/>
        <w:rFonts w:ascii="Trebuchet MS" w:hAnsi="Trebuchet MS"/>
        <w:noProof/>
        <w:sz w:val="16"/>
        <w:szCs w:val="16"/>
        <w:lang w:val="pt-PT"/>
      </w:rPr>
      <w:t>1</w:t>
    </w:r>
    <w:r w:rsidR="00087264" w:rsidRPr="00D57604">
      <w:rPr>
        <w:rStyle w:val="Nmerodepgina"/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8E3" w:rsidRDefault="00E228E3">
      <w:r>
        <w:separator/>
      </w:r>
    </w:p>
  </w:footnote>
  <w:footnote w:type="continuationSeparator" w:id="0">
    <w:p w:rsidR="00E228E3" w:rsidRDefault="00E22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04" w:rsidRPr="00D57604" w:rsidRDefault="00D57604" w:rsidP="00D57604">
    <w:pPr>
      <w:pStyle w:val="Encabezado"/>
      <w:jc w:val="right"/>
      <w:rPr>
        <w:rFonts w:ascii="Trebuchet MS" w:hAnsi="Trebuchet MS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D2BB4"/>
    <w:multiLevelType w:val="singleLevel"/>
    <w:tmpl w:val="9EBE8C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02"/>
    <w:rsid w:val="00002033"/>
    <w:rsid w:val="00034837"/>
    <w:rsid w:val="00087264"/>
    <w:rsid w:val="000A41A8"/>
    <w:rsid w:val="000E120B"/>
    <w:rsid w:val="000F1BEA"/>
    <w:rsid w:val="0010544B"/>
    <w:rsid w:val="00114C80"/>
    <w:rsid w:val="00137143"/>
    <w:rsid w:val="0019245E"/>
    <w:rsid w:val="00196475"/>
    <w:rsid w:val="001C3584"/>
    <w:rsid w:val="001E10F3"/>
    <w:rsid w:val="00224862"/>
    <w:rsid w:val="002276D1"/>
    <w:rsid w:val="002E2881"/>
    <w:rsid w:val="00301A3E"/>
    <w:rsid w:val="00401C56"/>
    <w:rsid w:val="00565AC7"/>
    <w:rsid w:val="00604B3E"/>
    <w:rsid w:val="00660375"/>
    <w:rsid w:val="00661143"/>
    <w:rsid w:val="006D7488"/>
    <w:rsid w:val="006E5039"/>
    <w:rsid w:val="006F1007"/>
    <w:rsid w:val="00714E71"/>
    <w:rsid w:val="0078268C"/>
    <w:rsid w:val="008232E0"/>
    <w:rsid w:val="00841936"/>
    <w:rsid w:val="008725B5"/>
    <w:rsid w:val="008739B8"/>
    <w:rsid w:val="008B422A"/>
    <w:rsid w:val="008F50FF"/>
    <w:rsid w:val="009B72FF"/>
    <w:rsid w:val="009D7043"/>
    <w:rsid w:val="009E5DF0"/>
    <w:rsid w:val="009F3AAE"/>
    <w:rsid w:val="00A112B5"/>
    <w:rsid w:val="00A54008"/>
    <w:rsid w:val="00A91F3E"/>
    <w:rsid w:val="00AC0B28"/>
    <w:rsid w:val="00B00C71"/>
    <w:rsid w:val="00B055B2"/>
    <w:rsid w:val="00B343EB"/>
    <w:rsid w:val="00B41FFD"/>
    <w:rsid w:val="00B6301E"/>
    <w:rsid w:val="00B7496A"/>
    <w:rsid w:val="00BF0791"/>
    <w:rsid w:val="00BF1C5D"/>
    <w:rsid w:val="00C24855"/>
    <w:rsid w:val="00C44002"/>
    <w:rsid w:val="00C657F9"/>
    <w:rsid w:val="00C65ADC"/>
    <w:rsid w:val="00C90D93"/>
    <w:rsid w:val="00CC042E"/>
    <w:rsid w:val="00D272E6"/>
    <w:rsid w:val="00D47A87"/>
    <w:rsid w:val="00D57604"/>
    <w:rsid w:val="00D865B8"/>
    <w:rsid w:val="00DA756F"/>
    <w:rsid w:val="00DD551D"/>
    <w:rsid w:val="00DF21A7"/>
    <w:rsid w:val="00E006E2"/>
    <w:rsid w:val="00E162DA"/>
    <w:rsid w:val="00E228E3"/>
    <w:rsid w:val="00E368F3"/>
    <w:rsid w:val="00E51C23"/>
    <w:rsid w:val="00E67D2B"/>
    <w:rsid w:val="00E71439"/>
    <w:rsid w:val="00EA5833"/>
    <w:rsid w:val="00ED130B"/>
    <w:rsid w:val="00EF09E2"/>
    <w:rsid w:val="00F2760F"/>
    <w:rsid w:val="00F4439D"/>
    <w:rsid w:val="00F730B4"/>
    <w:rsid w:val="00F95156"/>
    <w:rsid w:val="00FC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qFormat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character" w:styleId="Hipervnculo">
    <w:name w:val="Hyperlink"/>
    <w:rPr>
      <w:color w:val="0000FF"/>
      <w:u w:val="single"/>
    </w:rPr>
  </w:style>
  <w:style w:type="paragraph" w:customStyle="1" w:styleId="SECTIONTITLE">
    <w:name w:val="SECTION TITLE"/>
    <w:basedOn w:val="Normal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Ttulo2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a1">
    <w:name w:val="Bibliografía1"/>
    <w:basedOn w:val="Normal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Encabezad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604"/>
  </w:style>
  <w:style w:type="paragraph" w:styleId="Textodeglobo">
    <w:name w:val="Balloon Text"/>
    <w:basedOn w:val="Normal"/>
    <w:link w:val="TextodegloboCar"/>
    <w:rsid w:val="00F443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4439D"/>
    <w:rPr>
      <w:rFonts w:ascii="Tahoma" w:hAnsi="Tahoma" w:cs="Tahoma"/>
      <w:sz w:val="16"/>
      <w:szCs w:val="16"/>
      <w:lang w:val="en-GB" w:eastAsia="en-US"/>
    </w:rPr>
  </w:style>
  <w:style w:type="table" w:styleId="Tablaconcuadrcula">
    <w:name w:val="Table Grid"/>
    <w:basedOn w:val="Tablanormal"/>
    <w:rsid w:val="00BF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rsid w:val="00CC042E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C042E"/>
    <w:rPr>
      <w:lang w:val="en-GB" w:eastAsia="en-US"/>
    </w:rPr>
  </w:style>
  <w:style w:type="character" w:customStyle="1" w:styleId="AsuntodelcomentarioCar">
    <w:name w:val="Asunto del comentario Car"/>
    <w:basedOn w:val="TextocomentarioCar"/>
    <w:link w:val="Asuntodelcomentario"/>
    <w:rsid w:val="00CC042E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qFormat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character" w:styleId="Hipervnculo">
    <w:name w:val="Hyperlink"/>
    <w:rPr>
      <w:color w:val="0000FF"/>
      <w:u w:val="single"/>
    </w:rPr>
  </w:style>
  <w:style w:type="paragraph" w:customStyle="1" w:styleId="SECTIONTITLE">
    <w:name w:val="SECTION TITLE"/>
    <w:basedOn w:val="Normal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Ttulo2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a1">
    <w:name w:val="Bibliografía1"/>
    <w:basedOn w:val="Normal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Encabezad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604"/>
  </w:style>
  <w:style w:type="paragraph" w:styleId="Textodeglobo">
    <w:name w:val="Balloon Text"/>
    <w:basedOn w:val="Normal"/>
    <w:link w:val="TextodegloboCar"/>
    <w:rsid w:val="00F443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4439D"/>
    <w:rPr>
      <w:rFonts w:ascii="Tahoma" w:hAnsi="Tahoma" w:cs="Tahoma"/>
      <w:sz w:val="16"/>
      <w:szCs w:val="16"/>
      <w:lang w:val="en-GB" w:eastAsia="en-US"/>
    </w:rPr>
  </w:style>
  <w:style w:type="table" w:styleId="Tablaconcuadrcula">
    <w:name w:val="Table Grid"/>
    <w:basedOn w:val="Tablanormal"/>
    <w:rsid w:val="00BF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rsid w:val="00CC042E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C042E"/>
    <w:rPr>
      <w:lang w:val="en-GB" w:eastAsia="en-US"/>
    </w:rPr>
  </w:style>
  <w:style w:type="character" w:customStyle="1" w:styleId="AsuntodelcomentarioCar">
    <w:name w:val="Asunto del comentario Car"/>
    <w:basedOn w:val="TextocomentarioCar"/>
    <w:link w:val="Asuntodelcomentario"/>
    <w:rsid w:val="00CC042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varo.bachiller@cnig.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JIIDE 2010 PROCEEDINGS FORMAT</vt:lpstr>
    </vt:vector>
  </TitlesOfParts>
  <Company>JIIDE 2010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JIIDE 2010 PROCEEDINGS FORMAT</dc:title>
  <dc:creator>JIIDE 2010</dc:creator>
  <cp:lastModifiedBy>Alejandra Sanchez Maganto</cp:lastModifiedBy>
  <cp:revision>3</cp:revision>
  <dcterms:created xsi:type="dcterms:W3CDTF">2016-06-28T06:28:00Z</dcterms:created>
  <dcterms:modified xsi:type="dcterms:W3CDTF">2016-06-28T06:28:00Z</dcterms:modified>
</cp:coreProperties>
</file>